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0E2C8" w14:textId="77777777" w:rsidR="00EC60FE" w:rsidRDefault="00EC60FE" w:rsidP="00EC60FE">
      <w:pPr>
        <w:jc w:val="center"/>
        <w:rPr>
          <w:rFonts w:ascii="Raleway" w:hAnsi="Raleway"/>
          <w:color w:val="212529"/>
          <w:sz w:val="32"/>
          <w:szCs w:val="32"/>
          <w:shd w:val="clear" w:color="auto" w:fill="FFFFFF"/>
        </w:rPr>
      </w:pPr>
      <w:r>
        <w:rPr>
          <w:noProof/>
          <w:lang w:eastAsia="es-ES"/>
        </w:rPr>
        <w:drawing>
          <wp:anchor distT="0" distB="0" distL="114300" distR="114300" simplePos="0" relativeHeight="251659264" behindDoc="0" locked="0" layoutInCell="1" allowOverlap="1" wp14:anchorId="585549D9" wp14:editId="5AFEF102">
            <wp:simplePos x="0" y="0"/>
            <wp:positionH relativeFrom="column">
              <wp:posOffset>-3810</wp:posOffset>
            </wp:positionH>
            <wp:positionV relativeFrom="paragraph">
              <wp:posOffset>635</wp:posOffset>
            </wp:positionV>
            <wp:extent cx="5400040" cy="2962275"/>
            <wp:effectExtent l="0" t="0" r="0" b="0"/>
            <wp:wrapTopAndBottom/>
            <wp:docPr id="1" name="Imagen 1" descr="Text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Texto&#10;&#10;Descripción generada automáticamente con confianza baj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B8F1D2" w14:textId="77777777" w:rsidR="00EC60FE" w:rsidRPr="00AF68BE" w:rsidRDefault="00EC60FE" w:rsidP="00EC60FE">
      <w:pPr>
        <w:jc w:val="center"/>
        <w:rPr>
          <w:rFonts w:cstheme="minorHAnsi"/>
          <w:color w:val="212529"/>
          <w:sz w:val="32"/>
          <w:szCs w:val="32"/>
          <w:shd w:val="clear" w:color="auto" w:fill="FFFFFF"/>
        </w:rPr>
      </w:pPr>
      <w:r w:rsidRPr="00AF68BE">
        <w:rPr>
          <w:rFonts w:cstheme="minorHAnsi"/>
          <w:color w:val="212529"/>
          <w:sz w:val="32"/>
          <w:szCs w:val="32"/>
          <w:shd w:val="clear" w:color="auto" w:fill="FFFFFF"/>
        </w:rPr>
        <w:t>SIMPOSIO</w:t>
      </w:r>
    </w:p>
    <w:p w14:paraId="3A21ACA1" w14:textId="77777777" w:rsidR="00EC60FE" w:rsidRPr="00AF68BE" w:rsidRDefault="00EC60FE" w:rsidP="00EC60FE">
      <w:pPr>
        <w:jc w:val="center"/>
        <w:rPr>
          <w:rFonts w:cstheme="minorHAnsi"/>
          <w:color w:val="212529"/>
          <w:sz w:val="32"/>
          <w:szCs w:val="32"/>
          <w:shd w:val="clear" w:color="auto" w:fill="FFFFFF"/>
        </w:rPr>
      </w:pPr>
      <w:proofErr w:type="spellStart"/>
      <w:r w:rsidRPr="00AF68BE">
        <w:rPr>
          <w:rFonts w:cstheme="minorHAnsi"/>
          <w:color w:val="212529"/>
          <w:sz w:val="32"/>
          <w:szCs w:val="32"/>
          <w:shd w:val="clear" w:color="auto" w:fill="FFFFFF"/>
        </w:rPr>
        <w:t>Cordinador</w:t>
      </w:r>
      <w:proofErr w:type="spellEnd"/>
      <w:r w:rsidRPr="00AF68BE">
        <w:rPr>
          <w:rFonts w:cstheme="minorHAnsi"/>
          <w:color w:val="212529"/>
          <w:sz w:val="32"/>
          <w:szCs w:val="32"/>
          <w:shd w:val="clear" w:color="auto" w:fill="FFFFFF"/>
        </w:rPr>
        <w:t>: Profesor Eduardo Asenjo Rubio</w:t>
      </w:r>
    </w:p>
    <w:p w14:paraId="38E85DD4" w14:textId="77777777" w:rsidR="00EC60FE" w:rsidRPr="00AF68BE" w:rsidRDefault="00EC60FE" w:rsidP="00EC60FE">
      <w:pPr>
        <w:jc w:val="center"/>
        <w:rPr>
          <w:rFonts w:cstheme="minorHAnsi"/>
          <w:color w:val="212529"/>
          <w:sz w:val="32"/>
          <w:szCs w:val="32"/>
          <w:shd w:val="clear" w:color="auto" w:fill="FFFFFF"/>
        </w:rPr>
      </w:pPr>
      <w:r w:rsidRPr="00AF68BE">
        <w:rPr>
          <w:rFonts w:cstheme="minorHAnsi"/>
          <w:color w:val="212529"/>
          <w:sz w:val="32"/>
          <w:szCs w:val="32"/>
          <w:shd w:val="clear" w:color="auto" w:fill="FFFFFF"/>
        </w:rPr>
        <w:t>Universidad de Málaga</w:t>
      </w:r>
    </w:p>
    <w:p w14:paraId="4564507A" w14:textId="77777777" w:rsidR="00EC60FE" w:rsidRDefault="00EC60FE" w:rsidP="00EC60FE">
      <w:pPr>
        <w:jc w:val="center"/>
        <w:rPr>
          <w:rFonts w:ascii="Raleway" w:hAnsi="Raleway"/>
          <w:color w:val="212529"/>
          <w:sz w:val="32"/>
          <w:szCs w:val="32"/>
          <w:shd w:val="clear" w:color="auto" w:fill="FFFFFF"/>
        </w:rPr>
      </w:pPr>
    </w:p>
    <w:p w14:paraId="34703695" w14:textId="77777777" w:rsidR="00EC60FE" w:rsidRPr="00AF68BE" w:rsidRDefault="00EC60FE" w:rsidP="00EC60FE">
      <w:pPr>
        <w:jc w:val="center"/>
        <w:rPr>
          <w:rFonts w:eastAsia="Times New Roman" w:cstheme="minorHAnsi"/>
          <w:color w:val="000000"/>
          <w:sz w:val="40"/>
          <w:szCs w:val="40"/>
          <w:lang w:eastAsia="es-ES"/>
        </w:rPr>
      </w:pPr>
      <w:r w:rsidRPr="00AF68BE">
        <w:rPr>
          <w:rFonts w:eastAsia="Times New Roman" w:cstheme="minorHAnsi"/>
          <w:color w:val="000000"/>
          <w:sz w:val="40"/>
          <w:szCs w:val="40"/>
          <w:lang w:eastAsia="es-ES"/>
        </w:rPr>
        <w:t xml:space="preserve">“LAS ARTES Y LAS HUMANIDADES EN LA ENCRUCIJADA. LA INNOVACIÓN DESDE LA IMPLANTACIÓN EDUCATIVA DE LOS GRADOS A LA ERA POSTCOVID” </w:t>
      </w:r>
    </w:p>
    <w:p w14:paraId="4FEAB8EF" w14:textId="77777777" w:rsidR="00EC60FE" w:rsidRDefault="00EC60FE" w:rsidP="00EC60FE">
      <w:pPr>
        <w:rPr>
          <w:rFonts w:ascii="Arial" w:hAnsi="Arial" w:cs="Arial"/>
          <w:color w:val="FF0000"/>
          <w:szCs w:val="24"/>
        </w:rPr>
      </w:pPr>
    </w:p>
    <w:p w14:paraId="7AC59B9C" w14:textId="77777777" w:rsidR="00EC60FE" w:rsidRDefault="00EC60FE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br w:type="page"/>
      </w:r>
    </w:p>
    <w:p w14:paraId="09EFBA5E" w14:textId="6AF49504" w:rsidR="00EC60FE" w:rsidRDefault="00EC60FE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r w:rsidRPr="00210EF1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lastRenderedPageBreak/>
        <w:t xml:space="preserve">Ponente: </w:t>
      </w: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>Leticia Crespillo Marí</w:t>
      </w:r>
    </w:p>
    <w:p w14:paraId="4CCD6404" w14:textId="09742BC9" w:rsidR="00EC60FE" w:rsidRDefault="00AD6E54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hyperlink r:id="rId5" w:history="1">
        <w:r w:rsidRPr="009640E9">
          <w:rPr>
            <w:rStyle w:val="Hipervnculo"/>
            <w:rFonts w:ascii="Raleway" w:eastAsia="Times New Roman" w:hAnsi="Raleway" w:cs="Times New Roman"/>
            <w:sz w:val="21"/>
            <w:szCs w:val="21"/>
            <w:lang w:eastAsia="es-ES"/>
          </w:rPr>
          <w:t>lcrespillom@uma.es</w:t>
        </w:r>
      </w:hyperlink>
      <w:r w:rsidR="00EC60FE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 Universidad de Málaga</w:t>
      </w:r>
    </w:p>
    <w:p w14:paraId="7E82CC4F" w14:textId="77777777" w:rsidR="00EC60FE" w:rsidRPr="00210EF1" w:rsidRDefault="00EC60FE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</w:p>
    <w:p w14:paraId="7AE4F140" w14:textId="4876309F" w:rsidR="00EC60FE" w:rsidRDefault="00EC60FE" w:rsidP="0053129A">
      <w:pPr>
        <w:jc w:val="both"/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r w:rsidRPr="00210EF1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Título: </w:t>
      </w: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EyLC3HA_UMA: </w:t>
      </w:r>
      <w:r w:rsidR="0053129A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>Instagram</w:t>
      </w: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 como medio de comunicación y creación de conocimiento en torno </w:t>
      </w:r>
      <w:r w:rsidR="0053129A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al cine, su estética y su lenguaje. </w:t>
      </w:r>
    </w:p>
    <w:p w14:paraId="3C081C83" w14:textId="35EB0781" w:rsidR="00EC60FE" w:rsidRPr="00DC3C74" w:rsidRDefault="00EC60FE" w:rsidP="00A34774">
      <w:pPr>
        <w:ind w:left="2124"/>
        <w:jc w:val="both"/>
        <w:rPr>
          <w:rFonts w:ascii="Raleway" w:eastAsia="Times New Roman" w:hAnsi="Raleway" w:cs="Times New Roman"/>
          <w:i/>
          <w:iCs/>
          <w:color w:val="212529"/>
          <w:sz w:val="21"/>
          <w:szCs w:val="21"/>
          <w:lang w:eastAsia="es-ES"/>
        </w:rPr>
      </w:pPr>
      <w:r w:rsidRPr="00DC3C74">
        <w:rPr>
          <w:rFonts w:ascii="Raleway" w:eastAsia="Times New Roman" w:hAnsi="Raleway" w:cs="Times New Roman"/>
          <w:i/>
          <w:iCs/>
          <w:color w:val="212529"/>
          <w:sz w:val="21"/>
          <w:szCs w:val="21"/>
          <w:lang w:eastAsia="es-ES"/>
        </w:rPr>
        <w:t xml:space="preserve">El presente texto se desarrolla en el marco del: Grupo de Investigación HUM-130 y </w:t>
      </w:r>
      <w:r w:rsidR="00A34774">
        <w:rPr>
          <w:rFonts w:ascii="Raleway" w:eastAsia="Times New Roman" w:hAnsi="Raleway" w:cs="Times New Roman"/>
          <w:i/>
          <w:iCs/>
          <w:color w:val="212529"/>
          <w:sz w:val="21"/>
          <w:szCs w:val="21"/>
          <w:lang w:eastAsia="es-ES"/>
        </w:rPr>
        <w:t xml:space="preserve">TransUma: Laboratorio de formación promovido y coordinado por el grupo de investigación IArtHis_Lab del Departamento de Historia del Arte de la Universidad de Málaga. </w:t>
      </w:r>
    </w:p>
    <w:p w14:paraId="1E3A9599" w14:textId="77777777" w:rsidR="00EC60FE" w:rsidRPr="00DC3C74" w:rsidRDefault="00EC60FE" w:rsidP="00EC60FE">
      <w:pPr>
        <w:ind w:left="708"/>
        <w:rPr>
          <w:rFonts w:ascii="Raleway" w:eastAsia="Times New Roman" w:hAnsi="Raleway" w:cs="Times New Roman"/>
          <w:i/>
          <w:iCs/>
          <w:color w:val="212529"/>
          <w:sz w:val="21"/>
          <w:szCs w:val="21"/>
          <w:lang w:eastAsia="es-ES"/>
        </w:rPr>
      </w:pPr>
    </w:p>
    <w:p w14:paraId="4889D76A" w14:textId="77777777" w:rsidR="00EC60FE" w:rsidRPr="00210EF1" w:rsidRDefault="00EC60FE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r w:rsidRPr="00210EF1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Resumen: </w:t>
      </w:r>
      <w:r w:rsidRPr="00D818A5">
        <w:rPr>
          <w:rFonts w:ascii="Raleway" w:eastAsia="Times New Roman" w:hAnsi="Raleway" w:cs="Times New Roman"/>
          <w:color w:val="FF0000"/>
          <w:sz w:val="21"/>
          <w:szCs w:val="21"/>
          <w:lang w:eastAsia="es-ES"/>
        </w:rPr>
        <w:t>Envío del resumen (entre 200 y 300 palabras y entre 4 y 6 palabras clave) que será publicado en un Libro de Actas con ISBN y Depósito Legal.</w:t>
      </w:r>
    </w:p>
    <w:p w14:paraId="6B19C643" w14:textId="2D4E936F" w:rsidR="00EC60FE" w:rsidRDefault="00EC60FE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  <w:r w:rsidRPr="00210EF1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>Palabras clave:</w:t>
      </w: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 xml:space="preserve"> Humanidades</w:t>
      </w:r>
      <w:r w:rsidR="00AD6E54"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>, estética cinematográfica, cine</w:t>
      </w:r>
      <w: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  <w:t>, enseñanza online, redes sociales</w:t>
      </w:r>
    </w:p>
    <w:p w14:paraId="1781854E" w14:textId="4EE70E6C" w:rsidR="00955480" w:rsidRDefault="009B7186" w:rsidP="002C2D6D">
      <w:pPr>
        <w:pStyle w:val="NormalWeb"/>
        <w:jc w:val="both"/>
        <w:rPr>
          <w:rFonts w:ascii="Raleway" w:hAnsi="Raleway"/>
          <w:color w:val="212529"/>
          <w:sz w:val="21"/>
          <w:szCs w:val="21"/>
        </w:rPr>
      </w:pPr>
      <w:r>
        <w:rPr>
          <w:rFonts w:ascii="Raleway" w:hAnsi="Raleway"/>
          <w:color w:val="212529"/>
          <w:sz w:val="21"/>
          <w:szCs w:val="21"/>
        </w:rPr>
        <w:t>La situación de confinamiento y distanciamiento social que hemos vivido a lo largo de los años 2020</w:t>
      </w:r>
      <w:r w:rsidR="00E75E47">
        <w:rPr>
          <w:rFonts w:ascii="Raleway" w:hAnsi="Raleway"/>
          <w:color w:val="212529"/>
          <w:sz w:val="21"/>
          <w:szCs w:val="21"/>
        </w:rPr>
        <w:t xml:space="preserve"> y </w:t>
      </w:r>
      <w:r>
        <w:rPr>
          <w:rFonts w:ascii="Raleway" w:hAnsi="Raleway"/>
          <w:color w:val="212529"/>
          <w:sz w:val="21"/>
          <w:szCs w:val="21"/>
        </w:rPr>
        <w:t xml:space="preserve">2021 ha llevado, en muchos casos, a repensar los planteamientos de evaluación del alumnado en todos los tramos educativos. Más concretamente, en la educación superior las nuevas tecnologías en general y las redes sociales, en particular, han sido una herramienta de gran utilidad para la creación de conocimiento y el desarrollo de habilidades y competencias estipuladas en las programaciones académicas. Al respecto, se opta por la asignatura de Estética y Lenguaje Cinematográfico de 3º Curso del grado de Historia del Arte como caso de estudio práctico. Esta experiencia de aprendizaje busca generar y trabajar en un proyecto conjunto entre profesorado y alumnado. Una actividad colaborativa con amplio éxito durante los cursos académicos 2019-2020 y 2020-2021 que tiene por esencia el autoaprendizaje compartido del alumnado, asistido por el profesorado. La actividad participativa se realiza a través de Instagram </w:t>
      </w:r>
      <w:r w:rsidR="002C2D6D">
        <w:rPr>
          <w:rFonts w:ascii="Raleway" w:hAnsi="Raleway"/>
          <w:color w:val="212529"/>
          <w:sz w:val="21"/>
          <w:szCs w:val="21"/>
        </w:rPr>
        <w:t>y forma parte de la evolución continua de la propia asignatura, transformando</w:t>
      </w:r>
      <w:r w:rsidR="00E75E47">
        <w:rPr>
          <w:rFonts w:ascii="Raleway" w:hAnsi="Raleway"/>
          <w:color w:val="212529"/>
          <w:sz w:val="21"/>
          <w:szCs w:val="21"/>
        </w:rPr>
        <w:t>,</w:t>
      </w:r>
      <w:r w:rsidR="002C2D6D">
        <w:rPr>
          <w:rFonts w:ascii="Raleway" w:hAnsi="Raleway"/>
          <w:color w:val="212529"/>
          <w:sz w:val="21"/>
          <w:szCs w:val="21"/>
        </w:rPr>
        <w:t xml:space="preserve"> así, los modos de enseñanza y de adquisición conceptual mediante la propia experiencia real del alumnado; alumnado que se vuelve protagonista de la generación de contenidos</w:t>
      </w:r>
      <w:r w:rsidR="00955480">
        <w:rPr>
          <w:rFonts w:ascii="Raleway" w:hAnsi="Raleway"/>
          <w:color w:val="212529"/>
          <w:sz w:val="21"/>
          <w:szCs w:val="21"/>
        </w:rPr>
        <w:t xml:space="preserve">: explican, cuentan, muestran, enseñan y aplican </w:t>
      </w:r>
      <w:r w:rsidR="00955480">
        <w:rPr>
          <w:rFonts w:ascii="Raleway" w:hAnsi="Raleway"/>
          <w:color w:val="212529"/>
          <w:sz w:val="21"/>
          <w:szCs w:val="21"/>
        </w:rPr>
        <w:t>la teoría impartida en el aula</w:t>
      </w:r>
      <w:r w:rsidR="00955480">
        <w:rPr>
          <w:rFonts w:ascii="Raleway" w:hAnsi="Raleway"/>
          <w:color w:val="212529"/>
          <w:sz w:val="21"/>
          <w:szCs w:val="21"/>
        </w:rPr>
        <w:t xml:space="preserve"> (tipos de plano, iluminación, color, puesta en escena, montaje, cadencia y ritmo, banda sonora, etc., en clase histórico-artística)</w:t>
      </w:r>
      <w:r w:rsidR="00BB179D">
        <w:rPr>
          <w:rFonts w:ascii="Raleway" w:hAnsi="Raleway"/>
          <w:color w:val="212529"/>
          <w:sz w:val="21"/>
          <w:szCs w:val="21"/>
        </w:rPr>
        <w:t xml:space="preserve"> a otros/as de manera virtual. </w:t>
      </w:r>
    </w:p>
    <w:p w14:paraId="127D40CA" w14:textId="4202A9E1" w:rsidR="007212E0" w:rsidRDefault="00E75E47" w:rsidP="002C2D6D">
      <w:pPr>
        <w:pStyle w:val="NormalWeb"/>
        <w:jc w:val="both"/>
        <w:rPr>
          <w:rFonts w:ascii="Raleway" w:hAnsi="Raleway"/>
          <w:color w:val="212529"/>
          <w:sz w:val="21"/>
          <w:szCs w:val="21"/>
        </w:rPr>
      </w:pPr>
      <w:r>
        <w:rPr>
          <w:rFonts w:ascii="Raleway" w:hAnsi="Raleway"/>
          <w:color w:val="212529"/>
          <w:sz w:val="21"/>
          <w:szCs w:val="21"/>
        </w:rPr>
        <w:t xml:space="preserve">Es necesario repensar el rol del historiador del arte en el siglo XXI y, para ello, debemos de ofrecer oportunidades al alumnado de desarrollo y descubrimiento que los estimulen para, a posteriori, aproximarse a estas realidades conformadas por nuevas y múltiples preguntas que tendrán que responder en un futuro. </w:t>
      </w:r>
      <w:r w:rsidR="00955480">
        <w:rPr>
          <w:rFonts w:ascii="Raleway" w:hAnsi="Raleway"/>
          <w:color w:val="212529"/>
          <w:sz w:val="21"/>
          <w:szCs w:val="21"/>
        </w:rPr>
        <w:t xml:space="preserve">El </w:t>
      </w:r>
      <w:r w:rsidR="002C2D6D">
        <w:rPr>
          <w:rFonts w:ascii="Raleway" w:hAnsi="Raleway"/>
          <w:color w:val="212529"/>
          <w:sz w:val="21"/>
          <w:szCs w:val="21"/>
        </w:rPr>
        <w:t xml:space="preserve">objetivo </w:t>
      </w:r>
      <w:r>
        <w:rPr>
          <w:rFonts w:ascii="Raleway" w:hAnsi="Raleway"/>
          <w:color w:val="212529"/>
          <w:sz w:val="21"/>
          <w:szCs w:val="21"/>
        </w:rPr>
        <w:t xml:space="preserve">de esta actividad </w:t>
      </w:r>
      <w:r w:rsidR="00955480">
        <w:rPr>
          <w:rFonts w:ascii="Raleway" w:hAnsi="Raleway"/>
          <w:color w:val="212529"/>
          <w:sz w:val="21"/>
          <w:szCs w:val="21"/>
        </w:rPr>
        <w:t xml:space="preserve">es </w:t>
      </w:r>
      <w:r w:rsidR="00BB179D">
        <w:rPr>
          <w:rFonts w:ascii="Raleway" w:hAnsi="Raleway"/>
          <w:color w:val="212529"/>
          <w:sz w:val="21"/>
          <w:szCs w:val="21"/>
        </w:rPr>
        <w:t xml:space="preserve">que el alumnado </w:t>
      </w:r>
      <w:r w:rsidR="002C2D6D">
        <w:rPr>
          <w:rFonts w:ascii="Raleway" w:hAnsi="Raleway"/>
          <w:color w:val="212529"/>
          <w:sz w:val="21"/>
          <w:szCs w:val="21"/>
        </w:rPr>
        <w:t>adqu</w:t>
      </w:r>
      <w:r w:rsidR="00BB179D">
        <w:rPr>
          <w:rFonts w:ascii="Raleway" w:hAnsi="Raleway"/>
          <w:color w:val="212529"/>
          <w:sz w:val="21"/>
          <w:szCs w:val="21"/>
        </w:rPr>
        <w:t xml:space="preserve">iera </w:t>
      </w:r>
      <w:r w:rsidR="002C2D6D">
        <w:rPr>
          <w:rFonts w:ascii="Raleway" w:hAnsi="Raleway"/>
          <w:color w:val="212529"/>
          <w:sz w:val="21"/>
          <w:szCs w:val="21"/>
        </w:rPr>
        <w:t xml:space="preserve">todas las competencias y habilidades necesarias para la comprensión de los contenidos que la asignatura </w:t>
      </w:r>
      <w:r>
        <w:rPr>
          <w:rFonts w:ascii="Raleway" w:hAnsi="Raleway"/>
          <w:color w:val="212529"/>
          <w:sz w:val="21"/>
          <w:szCs w:val="21"/>
        </w:rPr>
        <w:t>ofrece dentro</w:t>
      </w:r>
      <w:r w:rsidR="002C2D6D">
        <w:rPr>
          <w:rFonts w:ascii="Raleway" w:hAnsi="Raleway"/>
          <w:color w:val="212529"/>
          <w:sz w:val="21"/>
          <w:szCs w:val="21"/>
        </w:rPr>
        <w:t xml:space="preserve"> del currículum del grado</w:t>
      </w:r>
      <w:r w:rsidR="00BB179D">
        <w:rPr>
          <w:rFonts w:ascii="Raleway" w:hAnsi="Raleway"/>
          <w:color w:val="212529"/>
          <w:sz w:val="21"/>
          <w:szCs w:val="21"/>
        </w:rPr>
        <w:t xml:space="preserve">, </w:t>
      </w:r>
      <w:r>
        <w:rPr>
          <w:rFonts w:ascii="Raleway" w:hAnsi="Raleway"/>
          <w:color w:val="212529"/>
          <w:sz w:val="21"/>
          <w:szCs w:val="21"/>
        </w:rPr>
        <w:t>que les permita solventar realidades cambiantes en el tiempo, íntimamente ligadas a</w:t>
      </w:r>
      <w:r w:rsidR="00BB179D">
        <w:rPr>
          <w:rFonts w:ascii="Raleway" w:hAnsi="Raleway"/>
          <w:color w:val="212529"/>
          <w:sz w:val="21"/>
          <w:szCs w:val="21"/>
        </w:rPr>
        <w:t xml:space="preserve"> comunicación en</w:t>
      </w:r>
      <w:r>
        <w:rPr>
          <w:rFonts w:ascii="Raleway" w:hAnsi="Raleway"/>
          <w:color w:val="212529"/>
          <w:sz w:val="21"/>
          <w:szCs w:val="21"/>
        </w:rPr>
        <w:t xml:space="preserve"> la </w:t>
      </w:r>
      <w:r w:rsidR="00BB179D">
        <w:rPr>
          <w:rFonts w:ascii="Raleway" w:hAnsi="Raleway"/>
          <w:color w:val="212529"/>
          <w:sz w:val="21"/>
          <w:szCs w:val="21"/>
        </w:rPr>
        <w:t>sociedad-</w:t>
      </w:r>
      <w:r>
        <w:rPr>
          <w:rFonts w:ascii="Raleway" w:hAnsi="Raleway"/>
          <w:color w:val="212529"/>
          <w:sz w:val="21"/>
          <w:szCs w:val="21"/>
        </w:rPr>
        <w:t>red</w:t>
      </w:r>
      <w:r w:rsidR="00BB179D">
        <w:rPr>
          <w:rFonts w:ascii="Raleway" w:hAnsi="Raleway"/>
          <w:color w:val="212529"/>
          <w:sz w:val="21"/>
          <w:szCs w:val="21"/>
        </w:rPr>
        <w:t xml:space="preserve"> y la tecnología. </w:t>
      </w:r>
    </w:p>
    <w:p w14:paraId="7EF983FB" w14:textId="77777777" w:rsidR="009B7186" w:rsidRDefault="009B7186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</w:p>
    <w:p w14:paraId="61C713C7" w14:textId="77777777" w:rsidR="009B7186" w:rsidRDefault="009B7186" w:rsidP="009B7186">
      <w:pPr>
        <w:pStyle w:val="NormalWeb"/>
      </w:pPr>
    </w:p>
    <w:p w14:paraId="79B8ABE3" w14:textId="77777777" w:rsidR="009B7186" w:rsidRDefault="009B7186" w:rsidP="00EC60FE">
      <w:pPr>
        <w:rPr>
          <w:rFonts w:ascii="Raleway" w:eastAsia="Times New Roman" w:hAnsi="Raleway" w:cs="Times New Roman"/>
          <w:color w:val="212529"/>
          <w:sz w:val="21"/>
          <w:szCs w:val="21"/>
          <w:lang w:eastAsia="es-ES"/>
        </w:rPr>
      </w:pPr>
    </w:p>
    <w:p w14:paraId="021F96CB" w14:textId="77777777" w:rsidR="00CB11F2" w:rsidRDefault="00CB11F2"/>
    <w:sectPr w:rsidR="00CB11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leway">
    <w:altName w:val="Raleway"/>
    <w:charset w:val="00"/>
    <w:family w:val="auto"/>
    <w:pitch w:val="variable"/>
    <w:sig w:usb0="A00002FF" w:usb1="5000205B" w:usb2="00000000" w:usb3="00000000" w:csb0="0000019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7F2"/>
    <w:rsid w:val="002C2D6D"/>
    <w:rsid w:val="0053129A"/>
    <w:rsid w:val="007212E0"/>
    <w:rsid w:val="007D6976"/>
    <w:rsid w:val="00955480"/>
    <w:rsid w:val="009B7186"/>
    <w:rsid w:val="00A34774"/>
    <w:rsid w:val="00AD6E54"/>
    <w:rsid w:val="00BB179D"/>
    <w:rsid w:val="00C852E8"/>
    <w:rsid w:val="00CB11F2"/>
    <w:rsid w:val="00E75E47"/>
    <w:rsid w:val="00E847F2"/>
    <w:rsid w:val="00EC6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84B8B5"/>
  <w15:chartTrackingRefBased/>
  <w15:docId w15:val="{CE358527-3B73-4745-BB68-D618BEAD8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60F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C60F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34774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9B71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9B718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74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crespillom@uma.e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479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Leticia Crespillo Mari</dc:creator>
  <cp:keywords/>
  <dc:description/>
  <cp:lastModifiedBy>Leticia Crespillo Mari</cp:lastModifiedBy>
  <cp:revision>9</cp:revision>
  <dcterms:created xsi:type="dcterms:W3CDTF">2021-10-08T09:44:00Z</dcterms:created>
  <dcterms:modified xsi:type="dcterms:W3CDTF">2021-10-08T10:27:00Z</dcterms:modified>
</cp:coreProperties>
</file>