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602025" w14:textId="10D4F8BB" w:rsidR="0051333D" w:rsidRDefault="0051333D" w:rsidP="008F3183">
      <w:pPr>
        <w:spacing w:after="360"/>
        <w:jc w:val="center"/>
        <w:rPr>
          <w:b/>
          <w:sz w:val="24"/>
          <w:szCs w:val="24"/>
          <w:lang w:val="en-US"/>
        </w:rPr>
      </w:pPr>
      <w:r>
        <w:rPr>
          <w:b/>
          <w:noProof/>
          <w:sz w:val="24"/>
          <w:szCs w:val="24"/>
          <w:lang w:val="en-US"/>
        </w:rPr>
        <w:drawing>
          <wp:inline distT="0" distB="0" distL="0" distR="0" wp14:anchorId="5556CC77" wp14:editId="019E815A">
            <wp:extent cx="2053553" cy="1369518"/>
            <wp:effectExtent l="0" t="0" r="4445" b="254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_w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64867" cy="1377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7FBC7B" w14:textId="6DBA9E84" w:rsidR="009D736C" w:rsidRPr="00182AD9" w:rsidRDefault="00182AD9" w:rsidP="008F3183">
      <w:pPr>
        <w:spacing w:after="360"/>
        <w:jc w:val="center"/>
        <w:rPr>
          <w:b/>
          <w:sz w:val="24"/>
          <w:szCs w:val="24"/>
          <w:lang w:val="en-US"/>
        </w:rPr>
      </w:pPr>
      <w:r w:rsidRPr="00182AD9">
        <w:rPr>
          <w:b/>
          <w:sz w:val="24"/>
          <w:szCs w:val="24"/>
          <w:lang w:val="en-US"/>
        </w:rPr>
        <w:t>Probing Bi</w:t>
      </w:r>
      <w:r>
        <w:rPr>
          <w:b/>
          <w:sz w:val="24"/>
          <w:szCs w:val="24"/>
          <w:lang w:val="en-US"/>
        </w:rPr>
        <w:t>o</w:t>
      </w:r>
      <w:r w:rsidRPr="00182AD9">
        <w:rPr>
          <w:b/>
          <w:sz w:val="24"/>
          <w:szCs w:val="24"/>
          <w:lang w:val="en-US"/>
        </w:rPr>
        <w:t xml:space="preserve">systems by Vibrational Spectroscopy – </w:t>
      </w:r>
      <w:r>
        <w:rPr>
          <w:b/>
          <w:sz w:val="24"/>
          <w:szCs w:val="24"/>
          <w:lang w:val="en-US"/>
        </w:rPr>
        <w:t>from Human Cells to Bones</w:t>
      </w:r>
    </w:p>
    <w:p w14:paraId="296E9F77" w14:textId="77777777" w:rsidR="00182AD9" w:rsidRDefault="0000166E" w:rsidP="008F3183">
      <w:pPr>
        <w:spacing w:after="0" w:line="360" w:lineRule="auto"/>
        <w:ind w:firstLine="567"/>
        <w:jc w:val="both"/>
        <w:rPr>
          <w:lang w:val="en-US"/>
        </w:rPr>
      </w:pPr>
      <w:r>
        <w:rPr>
          <w:lang w:val="en-US"/>
        </w:rPr>
        <w:t xml:space="preserve">The research activity of the R&amp;D Group </w:t>
      </w:r>
      <w:r w:rsidRPr="00BF2E6C">
        <w:rPr>
          <w:i/>
          <w:lang w:val="en-US"/>
        </w:rPr>
        <w:t>Molecular Physical-Chemistry</w:t>
      </w:r>
      <w:r>
        <w:rPr>
          <w:lang w:val="en-US"/>
        </w:rPr>
        <w:t xml:space="preserve"> of the University of Coimbra, Portugal</w:t>
      </w:r>
      <w:r w:rsidR="00BF2E6C">
        <w:rPr>
          <w:lang w:val="en-US"/>
        </w:rPr>
        <w:t xml:space="preserve"> (</w:t>
      </w:r>
      <w:hyperlink r:id="rId6" w:history="1">
        <w:r w:rsidR="00BF2E6C" w:rsidRPr="00BD53A2">
          <w:rPr>
            <w:rStyle w:val="Hipervnculo"/>
            <w:lang w:val="en-US"/>
          </w:rPr>
          <w:t>http://www.ci.uc.pt/qfm/</w:t>
        </w:r>
      </w:hyperlink>
      <w:r w:rsidR="00BF2E6C">
        <w:rPr>
          <w:lang w:val="en-US"/>
        </w:rPr>
        <w:t xml:space="preserve"> )</w:t>
      </w:r>
      <w:r>
        <w:rPr>
          <w:lang w:val="en-US"/>
        </w:rPr>
        <w:t xml:space="preserve">, </w:t>
      </w:r>
      <w:r w:rsidR="00BF2E6C">
        <w:rPr>
          <w:lang w:val="en-US"/>
        </w:rPr>
        <w:t>is focused</w:t>
      </w:r>
      <w:r>
        <w:rPr>
          <w:lang w:val="en-US"/>
        </w:rPr>
        <w:t xml:space="preserve"> on studies of biosystems by vibrational spectroscopy, from optical methods (Raman and infrared) to neutron scattering techniques (inelastic and quasi-elastic) – to yield both structural/conformational and dynamical information.</w:t>
      </w:r>
    </w:p>
    <w:p w14:paraId="13E8578C" w14:textId="77777777" w:rsidR="00BF2E6C" w:rsidRDefault="00BF2E6C" w:rsidP="008F3183">
      <w:pPr>
        <w:spacing w:before="120" w:after="0" w:line="360" w:lineRule="auto"/>
        <w:ind w:firstLine="567"/>
        <w:jc w:val="both"/>
        <w:rPr>
          <w:lang w:val="en-US"/>
        </w:rPr>
      </w:pPr>
      <w:r>
        <w:rPr>
          <w:lang w:val="en-US"/>
        </w:rPr>
        <w:t xml:space="preserve">The present lecture reports </w:t>
      </w:r>
      <w:proofErr w:type="gramStart"/>
      <w:r>
        <w:rPr>
          <w:lang w:val="en-US"/>
        </w:rPr>
        <w:t>results</w:t>
      </w:r>
      <w:proofErr w:type="gramEnd"/>
      <w:r>
        <w:rPr>
          <w:lang w:val="en-US"/>
        </w:rPr>
        <w:t xml:space="preserve"> on:</w:t>
      </w:r>
    </w:p>
    <w:p w14:paraId="53735BFE" w14:textId="77777777" w:rsidR="0000166E" w:rsidRPr="00BF2E6C" w:rsidRDefault="00BF2E6C" w:rsidP="008F3183">
      <w:pPr>
        <w:pStyle w:val="Prrafodelista"/>
        <w:numPr>
          <w:ilvl w:val="0"/>
          <w:numId w:val="1"/>
        </w:numPr>
        <w:spacing w:after="0" w:line="276" w:lineRule="auto"/>
        <w:ind w:hanging="437"/>
        <w:jc w:val="both"/>
        <w:rPr>
          <w:lang w:val="en-US"/>
        </w:rPr>
      </w:pPr>
      <w:r w:rsidRPr="00BF2E6C">
        <w:rPr>
          <w:lang w:val="en-US"/>
        </w:rPr>
        <w:t>the impact of novel Pt- and Pd-anticancer agents on human cancer cells</w:t>
      </w:r>
      <w:r w:rsidR="00964384">
        <w:rPr>
          <w:lang w:val="en-US"/>
        </w:rPr>
        <w:t xml:space="preserve"> – aiming at evaluating their efficacy and identifying new therapeutic targets</w:t>
      </w:r>
    </w:p>
    <w:p w14:paraId="0B9CF9B7" w14:textId="77777777" w:rsidR="00BF2E6C" w:rsidRDefault="00BF2E6C" w:rsidP="008F3183">
      <w:pPr>
        <w:pStyle w:val="Prrafodelista"/>
        <w:numPr>
          <w:ilvl w:val="0"/>
          <w:numId w:val="1"/>
        </w:numPr>
        <w:spacing w:after="0" w:line="276" w:lineRule="auto"/>
        <w:ind w:hanging="437"/>
        <w:jc w:val="both"/>
        <w:rPr>
          <w:lang w:val="en-US"/>
        </w:rPr>
      </w:pPr>
      <w:r>
        <w:rPr>
          <w:lang w:val="en-US"/>
        </w:rPr>
        <w:t>the normal-to-cancer transition</w:t>
      </w:r>
      <w:r w:rsidR="00964384">
        <w:rPr>
          <w:lang w:val="en-US"/>
        </w:rPr>
        <w:t xml:space="preserve">, </w:t>
      </w:r>
      <w:r>
        <w:rPr>
          <w:lang w:val="en-US"/>
        </w:rPr>
        <w:t xml:space="preserve">probing tissues resected from human patients (both </w:t>
      </w:r>
      <w:proofErr w:type="spellStart"/>
      <w:r>
        <w:rPr>
          <w:lang w:val="en-US"/>
        </w:rPr>
        <w:t>tumour</w:t>
      </w:r>
      <w:proofErr w:type="spellEnd"/>
      <w:r>
        <w:rPr>
          <w:lang w:val="en-US"/>
        </w:rPr>
        <w:t xml:space="preserve"> and non-malignant)</w:t>
      </w:r>
      <w:r w:rsidR="00964384">
        <w:rPr>
          <w:lang w:val="en-US"/>
        </w:rPr>
        <w:t xml:space="preserve"> – </w:t>
      </w:r>
      <w:proofErr w:type="gramStart"/>
      <w:r w:rsidR="00964384">
        <w:rPr>
          <w:lang w:val="en-US"/>
        </w:rPr>
        <w:t>in order to</w:t>
      </w:r>
      <w:proofErr w:type="gramEnd"/>
      <w:r w:rsidR="00964384">
        <w:rPr>
          <w:lang w:val="en-US"/>
        </w:rPr>
        <w:t xml:space="preserve"> allow a more accurate and early cancer diagnosis</w:t>
      </w:r>
    </w:p>
    <w:p w14:paraId="20249E2D" w14:textId="77777777" w:rsidR="00BF2E6C" w:rsidRPr="00BF2E6C" w:rsidRDefault="00BF2E6C" w:rsidP="008F3183">
      <w:pPr>
        <w:pStyle w:val="Prrafodelista"/>
        <w:numPr>
          <w:ilvl w:val="0"/>
          <w:numId w:val="1"/>
        </w:numPr>
        <w:spacing w:after="0" w:line="276" w:lineRule="auto"/>
        <w:ind w:hanging="437"/>
        <w:jc w:val="both"/>
        <w:rPr>
          <w:lang w:val="en-US"/>
        </w:rPr>
      </w:pPr>
      <w:r>
        <w:rPr>
          <w:lang w:val="en-US"/>
        </w:rPr>
        <w:t xml:space="preserve">the effect of heat on human bones – </w:t>
      </w:r>
      <w:r w:rsidR="00964384">
        <w:rPr>
          <w:lang w:val="en-US"/>
        </w:rPr>
        <w:t>for future applications in</w:t>
      </w:r>
      <w:r>
        <w:rPr>
          <w:lang w:val="en-US"/>
        </w:rPr>
        <w:t xml:space="preserve"> </w:t>
      </w:r>
      <w:r w:rsidR="00964384">
        <w:rPr>
          <w:lang w:val="en-US"/>
        </w:rPr>
        <w:t>F</w:t>
      </w:r>
      <w:r>
        <w:rPr>
          <w:lang w:val="en-US"/>
        </w:rPr>
        <w:t>orensic</w:t>
      </w:r>
      <w:r w:rsidR="00964384">
        <w:rPr>
          <w:lang w:val="en-US"/>
        </w:rPr>
        <w:t xml:space="preserve"> Science</w:t>
      </w:r>
      <w:r>
        <w:rPr>
          <w:lang w:val="en-US"/>
        </w:rPr>
        <w:t xml:space="preserve"> and </w:t>
      </w:r>
      <w:r w:rsidR="00964384">
        <w:rPr>
          <w:lang w:val="en-US"/>
        </w:rPr>
        <w:t>A</w:t>
      </w:r>
      <w:r>
        <w:rPr>
          <w:lang w:val="en-US"/>
        </w:rPr>
        <w:t>rchaeolog</w:t>
      </w:r>
      <w:r w:rsidR="00964384">
        <w:rPr>
          <w:lang w:val="en-US"/>
        </w:rPr>
        <w:t>y</w:t>
      </w:r>
    </w:p>
    <w:sectPr w:rsidR="00BF2E6C" w:rsidRPr="00BF2E6C" w:rsidSect="0051333D">
      <w:pgSz w:w="11906" w:h="16838"/>
      <w:pgMar w:top="567" w:right="1440" w:bottom="1134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9AD2D93"/>
    <w:multiLevelType w:val="hybridMultilevel"/>
    <w:tmpl w:val="CA4EB03A"/>
    <w:lvl w:ilvl="0" w:tplc="A8B485CE">
      <w:start w:val="1"/>
      <w:numFmt w:val="lowerRoman"/>
      <w:lvlText w:val="(%1)"/>
      <w:lvlJc w:val="left"/>
      <w:pPr>
        <w:ind w:left="1004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2AD9"/>
    <w:rsid w:val="0000166E"/>
    <w:rsid w:val="00182AD9"/>
    <w:rsid w:val="0051333D"/>
    <w:rsid w:val="00830E95"/>
    <w:rsid w:val="008F3183"/>
    <w:rsid w:val="00964384"/>
    <w:rsid w:val="00974D26"/>
    <w:rsid w:val="009D736C"/>
    <w:rsid w:val="00BF2E6C"/>
    <w:rsid w:val="00C02BA2"/>
    <w:rsid w:val="00C62F45"/>
    <w:rsid w:val="00D5002E"/>
    <w:rsid w:val="00ED3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B8D4312"/>
  <w15:chartTrackingRefBased/>
  <w15:docId w15:val="{2034174F-2844-4848-AD39-978330A1B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F2E6C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BF2E6C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BF2E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i.uc.pt/qfm/" TargetMode="External"/><Relationship Id="rId11" Type="http://schemas.openxmlformats.org/officeDocument/2006/relationships/customXml" Target="../customXml/item3.xml"/><Relationship Id="rId5" Type="http://schemas.openxmlformats.org/officeDocument/2006/relationships/image" Target="media/image1.jpeg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0E25183B40D814E863D2AE2094C46BF" ma:contentTypeVersion="11" ma:contentTypeDescription="Crear nuevo documento." ma:contentTypeScope="" ma:versionID="4320ee23290cb02b381fea5edcf85f5b">
  <xsd:schema xmlns:xsd="http://www.w3.org/2001/XMLSchema" xmlns:xs="http://www.w3.org/2001/XMLSchema" xmlns:p="http://schemas.microsoft.com/office/2006/metadata/properties" xmlns:ns2="28ce956a-44a3-433a-863d-5ab2b1c496b1" targetNamespace="http://schemas.microsoft.com/office/2006/metadata/properties" ma:root="true" ma:fieldsID="1288be1ab83b0518602ace60088e9013" ns2:_="">
    <xsd:import namespace="28ce956a-44a3-433a-863d-5ab2b1c496b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ce956a-44a3-433a-863d-5ab2b1c496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B88AFF1-D469-4B90-8539-1CE56C9182E2}"/>
</file>

<file path=customXml/itemProps2.xml><?xml version="1.0" encoding="utf-8"?>
<ds:datastoreItem xmlns:ds="http://schemas.openxmlformats.org/officeDocument/2006/customXml" ds:itemID="{B181E68E-3216-405B-8F20-65DBE5F8ED1A}"/>
</file>

<file path=customXml/itemProps3.xml><?xml version="1.0" encoding="utf-8"?>
<ds:datastoreItem xmlns:ds="http://schemas.openxmlformats.org/officeDocument/2006/customXml" ds:itemID="{BA45EAFF-4C58-4448-A535-D3BC76F71BF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130</Words>
  <Characters>821</Characters>
  <Application>Microsoft Office Word</Application>
  <DocSecurity>0</DocSecurity>
  <Lines>205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Paula Matos Marques Catarro</dc:creator>
  <cp:keywords/>
  <dc:description/>
  <cp:lastModifiedBy>Juan carlos Otero</cp:lastModifiedBy>
  <cp:revision>2</cp:revision>
  <cp:lastPrinted>2022-01-11T10:33:00Z</cp:lastPrinted>
  <dcterms:created xsi:type="dcterms:W3CDTF">2022-01-11T10:33:00Z</dcterms:created>
  <dcterms:modified xsi:type="dcterms:W3CDTF">2022-01-11T10:33:00Z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0x010100B0E25183B40D814E863D2AE2094C46BF</vt:lpwstr>
  </property>
</Properties>
</file>