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0248A6" w:rsidRDefault="000248A6" w:rsidP="008438B7">
      <w:pPr>
        <w:jc w:val="center"/>
        <w:rPr>
          <w:rFonts w:ascii="Times New Roman" w:hAnsi="Times New Roman" w:cs="Times New Roman"/>
          <w:b/>
          <w:smallCaps/>
          <w:sz w:val="24"/>
          <w:szCs w:val="24"/>
        </w:rPr>
      </w:pPr>
      <w:r w:rsidRPr="000248A6">
        <w:rPr>
          <w:rFonts w:ascii="Times New Roman" w:hAnsi="Times New Roman" w:cs="Times New Roman"/>
          <w:b/>
          <w:smallCaps/>
          <w:sz w:val="24"/>
          <w:szCs w:val="24"/>
        </w:rPr>
        <w:t>Mujeres en la represión franquista: las emociones como castigo</w:t>
      </w:r>
      <w:r w:rsidR="008438B7">
        <w:rPr>
          <w:rFonts w:ascii="Times New Roman" w:hAnsi="Times New Roman" w:cs="Times New Roman"/>
          <w:b/>
          <w:smallCaps/>
          <w:sz w:val="24"/>
          <w:szCs w:val="24"/>
        </w:rPr>
        <w:t>⃰</w:t>
      </w:r>
    </w:p>
    <w:p w:rsidR="008438B7" w:rsidRPr="007A689A" w:rsidRDefault="008438B7" w:rsidP="008438B7">
      <w:pPr>
        <w:jc w:val="right"/>
        <w:rPr>
          <w:rFonts w:ascii="Times New Roman" w:hAnsi="Times New Roman" w:cs="Times New Roman"/>
          <w:smallCaps/>
          <w:sz w:val="24"/>
          <w:szCs w:val="24"/>
        </w:rPr>
      </w:pPr>
      <w:r w:rsidRPr="007A689A">
        <w:rPr>
          <w:rFonts w:ascii="Times New Roman" w:hAnsi="Times New Roman" w:cs="Times New Roman"/>
          <w:smallCaps/>
          <w:sz w:val="24"/>
          <w:szCs w:val="24"/>
        </w:rPr>
        <w:t xml:space="preserve">Encarnación </w:t>
      </w:r>
      <w:proofErr w:type="spellStart"/>
      <w:r w:rsidRPr="007A689A">
        <w:rPr>
          <w:rFonts w:ascii="Times New Roman" w:hAnsi="Times New Roman" w:cs="Times New Roman"/>
          <w:smallCaps/>
          <w:sz w:val="24"/>
          <w:szCs w:val="24"/>
        </w:rPr>
        <w:t>Barranquero</w:t>
      </w:r>
      <w:proofErr w:type="spellEnd"/>
      <w:r w:rsidRPr="007A689A">
        <w:rPr>
          <w:rFonts w:ascii="Times New Roman" w:hAnsi="Times New Roman" w:cs="Times New Roman"/>
          <w:smallCaps/>
          <w:sz w:val="24"/>
          <w:szCs w:val="24"/>
        </w:rPr>
        <w:t xml:space="preserve"> </w:t>
      </w:r>
      <w:proofErr w:type="spellStart"/>
      <w:r w:rsidRPr="007A689A">
        <w:rPr>
          <w:rFonts w:ascii="Times New Roman" w:hAnsi="Times New Roman" w:cs="Times New Roman"/>
          <w:smallCaps/>
          <w:sz w:val="24"/>
          <w:szCs w:val="24"/>
        </w:rPr>
        <w:t>Texeira</w:t>
      </w:r>
      <w:proofErr w:type="spellEnd"/>
    </w:p>
    <w:p w:rsidR="008438B7" w:rsidRPr="007A689A" w:rsidRDefault="008438B7" w:rsidP="008438B7">
      <w:pPr>
        <w:jc w:val="right"/>
        <w:rPr>
          <w:rFonts w:ascii="Times New Roman" w:hAnsi="Times New Roman" w:cs="Times New Roman"/>
          <w:sz w:val="24"/>
          <w:szCs w:val="24"/>
        </w:rPr>
      </w:pPr>
      <w:r w:rsidRPr="007A689A">
        <w:rPr>
          <w:rFonts w:ascii="Times New Roman" w:hAnsi="Times New Roman" w:cs="Times New Roman"/>
          <w:sz w:val="24"/>
          <w:szCs w:val="24"/>
        </w:rPr>
        <w:t>Universidad de Málaga</w:t>
      </w:r>
    </w:p>
    <w:p w:rsidR="000248A6" w:rsidRPr="000248A6" w:rsidRDefault="000248A6" w:rsidP="008B3FCA">
      <w:pPr>
        <w:jc w:val="both"/>
        <w:rPr>
          <w:rFonts w:ascii="Times New Roman" w:hAnsi="Times New Roman" w:cs="Times New Roman"/>
          <w:b/>
          <w:smallCaps/>
          <w:sz w:val="24"/>
          <w:szCs w:val="24"/>
        </w:rPr>
      </w:pPr>
    </w:p>
    <w:p w:rsidR="00EC478C" w:rsidRPr="000248A6" w:rsidRDefault="00EC478C" w:rsidP="000248A6">
      <w:pPr>
        <w:spacing w:line="240" w:lineRule="auto"/>
        <w:jc w:val="both"/>
        <w:rPr>
          <w:rFonts w:ascii="Times New Roman" w:hAnsi="Times New Roman" w:cs="Times New Roman"/>
          <w:b/>
          <w:sz w:val="24"/>
          <w:szCs w:val="24"/>
        </w:rPr>
      </w:pPr>
      <w:r w:rsidRPr="000248A6">
        <w:rPr>
          <w:rFonts w:ascii="Times New Roman" w:hAnsi="Times New Roman" w:cs="Times New Roman"/>
          <w:b/>
          <w:sz w:val="24"/>
          <w:szCs w:val="24"/>
        </w:rPr>
        <w:t>Introducción</w:t>
      </w:r>
    </w:p>
    <w:p w:rsidR="0018444A" w:rsidRPr="000248A6" w:rsidRDefault="008B3FCA" w:rsidP="000248A6">
      <w:pPr>
        <w:spacing w:line="240" w:lineRule="auto"/>
        <w:jc w:val="both"/>
        <w:rPr>
          <w:rFonts w:ascii="Times New Roman" w:hAnsi="Times New Roman" w:cs="Times New Roman"/>
          <w:sz w:val="24"/>
          <w:szCs w:val="24"/>
        </w:rPr>
      </w:pPr>
      <w:r w:rsidRPr="000248A6">
        <w:rPr>
          <w:rFonts w:ascii="Times New Roman" w:hAnsi="Times New Roman" w:cs="Times New Roman"/>
          <w:sz w:val="24"/>
          <w:szCs w:val="24"/>
        </w:rPr>
        <w:t>Este trabajo pretende acercarse a la represión franquista sobre las mujeres atendiendo la especificidad de los castigos</w:t>
      </w:r>
      <w:r w:rsidR="00DA692C" w:rsidRPr="000248A6">
        <w:rPr>
          <w:rFonts w:ascii="Times New Roman" w:hAnsi="Times New Roman" w:cs="Times New Roman"/>
          <w:sz w:val="24"/>
          <w:szCs w:val="24"/>
        </w:rPr>
        <w:t xml:space="preserve"> que se</w:t>
      </w:r>
      <w:r w:rsidR="000248A6">
        <w:rPr>
          <w:rFonts w:ascii="Times New Roman" w:hAnsi="Times New Roman" w:cs="Times New Roman"/>
          <w:sz w:val="24"/>
          <w:szCs w:val="24"/>
        </w:rPr>
        <w:t xml:space="preserve"> les aplicaron. Si con este objetivo</w:t>
      </w:r>
      <w:r w:rsidR="00DA692C" w:rsidRPr="000248A6">
        <w:rPr>
          <w:rFonts w:ascii="Times New Roman" w:hAnsi="Times New Roman" w:cs="Times New Roman"/>
          <w:sz w:val="24"/>
          <w:szCs w:val="24"/>
        </w:rPr>
        <w:t xml:space="preserve"> se han venido </w:t>
      </w:r>
      <w:r w:rsidR="00E128D9">
        <w:rPr>
          <w:rFonts w:ascii="Times New Roman" w:hAnsi="Times New Roman" w:cs="Times New Roman"/>
          <w:sz w:val="24"/>
          <w:szCs w:val="24"/>
        </w:rPr>
        <w:t>destacando</w:t>
      </w:r>
      <w:r w:rsidR="00DA692C" w:rsidRPr="000248A6">
        <w:rPr>
          <w:rFonts w:ascii="Times New Roman" w:hAnsi="Times New Roman" w:cs="Times New Roman"/>
          <w:sz w:val="24"/>
          <w:szCs w:val="24"/>
        </w:rPr>
        <w:t xml:space="preserve"> </w:t>
      </w:r>
      <w:r w:rsidRPr="000248A6">
        <w:rPr>
          <w:rFonts w:ascii="Times New Roman" w:hAnsi="Times New Roman" w:cs="Times New Roman"/>
          <w:sz w:val="24"/>
          <w:szCs w:val="24"/>
        </w:rPr>
        <w:t xml:space="preserve">los rapados, la ingesta </w:t>
      </w:r>
      <w:r w:rsidR="00A312C3" w:rsidRPr="000248A6">
        <w:rPr>
          <w:rFonts w:ascii="Times New Roman" w:hAnsi="Times New Roman" w:cs="Times New Roman"/>
          <w:sz w:val="24"/>
          <w:szCs w:val="24"/>
        </w:rPr>
        <w:t>forzada de aceite de ricino,</w:t>
      </w:r>
      <w:r w:rsidRPr="000248A6">
        <w:rPr>
          <w:rFonts w:ascii="Times New Roman" w:hAnsi="Times New Roman" w:cs="Times New Roman"/>
          <w:sz w:val="24"/>
          <w:szCs w:val="24"/>
        </w:rPr>
        <w:t xml:space="preserve"> violaciones, abusos sexuales, o los arrestos y encarcelamientos en centros ha</w:t>
      </w:r>
      <w:r w:rsidR="0018444A" w:rsidRPr="000248A6">
        <w:rPr>
          <w:rFonts w:ascii="Times New Roman" w:hAnsi="Times New Roman" w:cs="Times New Roman"/>
          <w:sz w:val="24"/>
          <w:szCs w:val="24"/>
        </w:rPr>
        <w:t>bili</w:t>
      </w:r>
      <w:r w:rsidR="00DD780E" w:rsidRPr="000248A6">
        <w:rPr>
          <w:rFonts w:ascii="Times New Roman" w:hAnsi="Times New Roman" w:cs="Times New Roman"/>
          <w:sz w:val="24"/>
          <w:szCs w:val="24"/>
        </w:rPr>
        <w:t>tados donde estaban con hijos o nietos</w:t>
      </w:r>
      <w:r w:rsidR="00A312C3" w:rsidRPr="000248A6">
        <w:rPr>
          <w:rFonts w:ascii="Times New Roman" w:hAnsi="Times New Roman" w:cs="Times New Roman"/>
          <w:sz w:val="24"/>
          <w:szCs w:val="24"/>
        </w:rPr>
        <w:t>,</w:t>
      </w:r>
      <w:r w:rsidR="00DD780E" w:rsidRPr="000248A6">
        <w:rPr>
          <w:rFonts w:ascii="Times New Roman" w:hAnsi="Times New Roman" w:cs="Times New Roman"/>
          <w:sz w:val="24"/>
          <w:szCs w:val="24"/>
        </w:rPr>
        <w:t xml:space="preserve"> aquí perseguimos</w:t>
      </w:r>
      <w:r w:rsidRPr="000248A6">
        <w:rPr>
          <w:rFonts w:ascii="Times New Roman" w:hAnsi="Times New Roman" w:cs="Times New Roman"/>
          <w:sz w:val="24"/>
          <w:szCs w:val="24"/>
        </w:rPr>
        <w:t xml:space="preserve">, a través de la documentación militar, </w:t>
      </w:r>
      <w:r w:rsidR="00A312C3" w:rsidRPr="000248A6">
        <w:rPr>
          <w:rFonts w:ascii="Times New Roman" w:hAnsi="Times New Roman" w:cs="Times New Roman"/>
          <w:sz w:val="24"/>
          <w:szCs w:val="24"/>
        </w:rPr>
        <w:t xml:space="preserve">dar a </w:t>
      </w:r>
      <w:r w:rsidRPr="000248A6">
        <w:rPr>
          <w:rFonts w:ascii="Times New Roman" w:hAnsi="Times New Roman" w:cs="Times New Roman"/>
          <w:sz w:val="24"/>
          <w:szCs w:val="24"/>
        </w:rPr>
        <w:t>conocer una serie de consideraciones</w:t>
      </w:r>
      <w:r w:rsidR="000248A6">
        <w:rPr>
          <w:rFonts w:ascii="Times New Roman" w:hAnsi="Times New Roman" w:cs="Times New Roman"/>
          <w:sz w:val="24"/>
          <w:szCs w:val="24"/>
        </w:rPr>
        <w:t xml:space="preserve"> de carácter emocional</w:t>
      </w:r>
      <w:r w:rsidRPr="000248A6">
        <w:rPr>
          <w:rFonts w:ascii="Times New Roman" w:hAnsi="Times New Roman" w:cs="Times New Roman"/>
          <w:sz w:val="24"/>
          <w:szCs w:val="24"/>
        </w:rPr>
        <w:t xml:space="preserve"> punibles</w:t>
      </w:r>
      <w:r w:rsidR="0018444A" w:rsidRPr="000248A6">
        <w:rPr>
          <w:rFonts w:ascii="Times New Roman" w:hAnsi="Times New Roman" w:cs="Times New Roman"/>
          <w:sz w:val="24"/>
          <w:szCs w:val="24"/>
        </w:rPr>
        <w:t xml:space="preserve"> que no afectaron de igual m</w:t>
      </w:r>
      <w:r w:rsidR="000817A4" w:rsidRPr="000248A6">
        <w:rPr>
          <w:rFonts w:ascii="Times New Roman" w:hAnsi="Times New Roman" w:cs="Times New Roman"/>
          <w:sz w:val="24"/>
          <w:szCs w:val="24"/>
        </w:rPr>
        <w:t>anera a mujeres o a hombres</w:t>
      </w:r>
      <w:r w:rsidR="0018444A" w:rsidRPr="000248A6">
        <w:rPr>
          <w:rFonts w:ascii="Times New Roman" w:hAnsi="Times New Roman" w:cs="Times New Roman"/>
          <w:sz w:val="24"/>
          <w:szCs w:val="24"/>
        </w:rPr>
        <w:t xml:space="preserve">. </w:t>
      </w:r>
    </w:p>
    <w:p w:rsidR="008B3FCA" w:rsidRDefault="00DD5C27" w:rsidP="000248A6">
      <w:pPr>
        <w:spacing w:line="240" w:lineRule="auto"/>
        <w:jc w:val="both"/>
        <w:rPr>
          <w:rFonts w:ascii="Times New Roman" w:hAnsi="Times New Roman" w:cs="Times New Roman"/>
          <w:sz w:val="24"/>
          <w:szCs w:val="24"/>
        </w:rPr>
      </w:pPr>
      <w:r>
        <w:rPr>
          <w:rFonts w:ascii="Times New Roman" w:hAnsi="Times New Roman" w:cs="Times New Roman"/>
          <w:sz w:val="24"/>
          <w:szCs w:val="24"/>
        </w:rPr>
        <w:t>Entre la</w:t>
      </w:r>
      <w:r w:rsidR="00A32A51">
        <w:rPr>
          <w:rFonts w:ascii="Times New Roman" w:hAnsi="Times New Roman" w:cs="Times New Roman"/>
          <w:sz w:val="24"/>
          <w:szCs w:val="24"/>
        </w:rPr>
        <w:t xml:space="preserve">s </w:t>
      </w:r>
      <w:r>
        <w:rPr>
          <w:rFonts w:ascii="Times New Roman" w:hAnsi="Times New Roman" w:cs="Times New Roman"/>
          <w:sz w:val="24"/>
          <w:szCs w:val="24"/>
        </w:rPr>
        <w:t xml:space="preserve">investigaciones </w:t>
      </w:r>
      <w:r w:rsidR="00A32A51">
        <w:rPr>
          <w:rFonts w:ascii="Times New Roman" w:hAnsi="Times New Roman" w:cs="Times New Roman"/>
          <w:sz w:val="24"/>
          <w:szCs w:val="24"/>
        </w:rPr>
        <w:t>que han visto la luz, y</w:t>
      </w:r>
      <w:r>
        <w:rPr>
          <w:rFonts w:ascii="Times New Roman" w:hAnsi="Times New Roman" w:cs="Times New Roman"/>
          <w:sz w:val="24"/>
          <w:szCs w:val="24"/>
        </w:rPr>
        <w:t>a</w:t>
      </w:r>
      <w:r w:rsidR="0018444A" w:rsidRPr="000248A6">
        <w:rPr>
          <w:rFonts w:ascii="Times New Roman" w:hAnsi="Times New Roman" w:cs="Times New Roman"/>
          <w:sz w:val="24"/>
          <w:szCs w:val="24"/>
        </w:rPr>
        <w:t xml:space="preserve"> Pura Sánchez centró, a partir de la documentación militar del archivo de la II Regió</w:t>
      </w:r>
      <w:r w:rsidR="00A312C3" w:rsidRPr="000248A6">
        <w:rPr>
          <w:rFonts w:ascii="Times New Roman" w:hAnsi="Times New Roman" w:cs="Times New Roman"/>
          <w:sz w:val="24"/>
          <w:szCs w:val="24"/>
        </w:rPr>
        <w:t>n Militar</w:t>
      </w:r>
      <w:r w:rsidR="00A32A51">
        <w:rPr>
          <w:rFonts w:ascii="Times New Roman" w:hAnsi="Times New Roman" w:cs="Times New Roman"/>
          <w:sz w:val="24"/>
          <w:szCs w:val="24"/>
        </w:rPr>
        <w:t>,</w:t>
      </w:r>
      <w:r w:rsidR="00A312C3" w:rsidRPr="000248A6">
        <w:rPr>
          <w:rFonts w:ascii="Times New Roman" w:hAnsi="Times New Roman" w:cs="Times New Roman"/>
          <w:sz w:val="24"/>
          <w:szCs w:val="24"/>
        </w:rPr>
        <w:t xml:space="preserve"> su investigación acerca de</w:t>
      </w:r>
      <w:r w:rsidR="0018444A" w:rsidRPr="000248A6">
        <w:rPr>
          <w:rFonts w:ascii="Times New Roman" w:hAnsi="Times New Roman" w:cs="Times New Roman"/>
          <w:sz w:val="24"/>
          <w:szCs w:val="24"/>
        </w:rPr>
        <w:t xml:space="preserve"> las caracterizaciones sobre las «rojas» en el vocabulario y la semántica que c</w:t>
      </w:r>
      <w:r w:rsidR="00A312C3" w:rsidRPr="000248A6">
        <w:rPr>
          <w:rFonts w:ascii="Times New Roman" w:hAnsi="Times New Roman" w:cs="Times New Roman"/>
          <w:sz w:val="24"/>
          <w:szCs w:val="24"/>
        </w:rPr>
        <w:t xml:space="preserve">ontenían </w:t>
      </w:r>
      <w:r w:rsidR="0018444A" w:rsidRPr="000248A6">
        <w:rPr>
          <w:rFonts w:ascii="Times New Roman" w:hAnsi="Times New Roman" w:cs="Times New Roman"/>
          <w:sz w:val="24"/>
          <w:szCs w:val="24"/>
        </w:rPr>
        <w:t>los Procedimientos Sumarísimos de Urgencia (en adelante, PSU)</w:t>
      </w:r>
      <w:r w:rsidR="00BD7CE2">
        <w:rPr>
          <w:rStyle w:val="Refdenotaalpie"/>
          <w:rFonts w:ascii="Times New Roman" w:hAnsi="Times New Roman" w:cs="Times New Roman"/>
          <w:sz w:val="24"/>
          <w:szCs w:val="24"/>
        </w:rPr>
        <w:footnoteReference w:id="1"/>
      </w:r>
      <w:r w:rsidR="00E128D9">
        <w:rPr>
          <w:rFonts w:ascii="Times New Roman" w:hAnsi="Times New Roman" w:cs="Times New Roman"/>
          <w:sz w:val="24"/>
          <w:szCs w:val="24"/>
        </w:rPr>
        <w:t>. L</w:t>
      </w:r>
      <w:r w:rsidR="00BD7CE2">
        <w:rPr>
          <w:rFonts w:ascii="Times New Roman" w:hAnsi="Times New Roman" w:cs="Times New Roman"/>
          <w:sz w:val="24"/>
          <w:szCs w:val="24"/>
        </w:rPr>
        <w:t xml:space="preserve">o mismo que la </w:t>
      </w:r>
      <w:r w:rsidR="00A32A51">
        <w:rPr>
          <w:rFonts w:ascii="Times New Roman" w:hAnsi="Times New Roman" w:cs="Times New Roman"/>
          <w:sz w:val="24"/>
          <w:szCs w:val="24"/>
        </w:rPr>
        <w:t xml:space="preserve">documentación </w:t>
      </w:r>
      <w:r w:rsidR="00BD7CE2">
        <w:rPr>
          <w:rFonts w:ascii="Times New Roman" w:hAnsi="Times New Roman" w:cs="Times New Roman"/>
          <w:sz w:val="24"/>
          <w:szCs w:val="24"/>
        </w:rPr>
        <w:t>carcelaria</w:t>
      </w:r>
      <w:r w:rsidR="00BD7CE2">
        <w:rPr>
          <w:rStyle w:val="Refdenotaalpie"/>
          <w:rFonts w:ascii="Times New Roman" w:hAnsi="Times New Roman" w:cs="Times New Roman"/>
          <w:sz w:val="24"/>
          <w:szCs w:val="24"/>
        </w:rPr>
        <w:footnoteReference w:id="2"/>
      </w:r>
      <w:r w:rsidR="00BD7CE2">
        <w:rPr>
          <w:rFonts w:ascii="Times New Roman" w:hAnsi="Times New Roman" w:cs="Times New Roman"/>
          <w:sz w:val="24"/>
          <w:szCs w:val="24"/>
        </w:rPr>
        <w:t>, la procedente de las comisiones de conmutación</w:t>
      </w:r>
      <w:r w:rsidR="00BD7CE2">
        <w:rPr>
          <w:rStyle w:val="Refdenotaalpie"/>
          <w:rFonts w:ascii="Times New Roman" w:hAnsi="Times New Roman" w:cs="Times New Roman"/>
          <w:sz w:val="24"/>
          <w:szCs w:val="24"/>
        </w:rPr>
        <w:footnoteReference w:id="3"/>
      </w:r>
      <w:r w:rsidR="00BD7CE2">
        <w:rPr>
          <w:rFonts w:ascii="Times New Roman" w:hAnsi="Times New Roman" w:cs="Times New Roman"/>
          <w:sz w:val="24"/>
          <w:szCs w:val="24"/>
        </w:rPr>
        <w:t>, o la de la justicia ordinaria</w:t>
      </w:r>
      <w:r w:rsidR="00BD7CE2">
        <w:rPr>
          <w:rStyle w:val="Refdenotaalpie"/>
          <w:rFonts w:ascii="Times New Roman" w:hAnsi="Times New Roman" w:cs="Times New Roman"/>
          <w:sz w:val="24"/>
          <w:szCs w:val="24"/>
        </w:rPr>
        <w:footnoteReference w:id="4"/>
      </w:r>
      <w:r w:rsidR="00694D1C">
        <w:rPr>
          <w:rFonts w:ascii="Times New Roman" w:hAnsi="Times New Roman" w:cs="Times New Roman"/>
          <w:sz w:val="24"/>
          <w:szCs w:val="24"/>
        </w:rPr>
        <w:t xml:space="preserve"> han mejorado el conocimiento sobre la represión específica</w:t>
      </w:r>
      <w:r w:rsidR="00E128D9">
        <w:rPr>
          <w:rFonts w:ascii="Times New Roman" w:hAnsi="Times New Roman" w:cs="Times New Roman"/>
          <w:sz w:val="24"/>
          <w:szCs w:val="24"/>
        </w:rPr>
        <w:t xml:space="preserve"> o </w:t>
      </w:r>
      <w:r w:rsidR="003E3820">
        <w:rPr>
          <w:rFonts w:ascii="Times New Roman" w:hAnsi="Times New Roman" w:cs="Times New Roman"/>
          <w:sz w:val="24"/>
          <w:szCs w:val="24"/>
        </w:rPr>
        <w:t>«</w:t>
      </w:r>
      <w:r w:rsidR="00E128D9">
        <w:rPr>
          <w:rFonts w:ascii="Times New Roman" w:hAnsi="Times New Roman" w:cs="Times New Roman"/>
          <w:sz w:val="24"/>
          <w:szCs w:val="24"/>
        </w:rPr>
        <w:t>sexuada</w:t>
      </w:r>
      <w:r w:rsidR="003E3820">
        <w:rPr>
          <w:rFonts w:ascii="Times New Roman" w:hAnsi="Times New Roman" w:cs="Times New Roman"/>
          <w:sz w:val="24"/>
          <w:szCs w:val="24"/>
        </w:rPr>
        <w:t>»</w:t>
      </w:r>
      <w:r w:rsidR="00BD7CE2">
        <w:rPr>
          <w:rFonts w:ascii="Times New Roman" w:hAnsi="Times New Roman" w:cs="Times New Roman"/>
          <w:sz w:val="24"/>
          <w:szCs w:val="24"/>
        </w:rPr>
        <w:t xml:space="preserve">. De hecho, en base a PSU </w:t>
      </w:r>
      <w:r w:rsidR="003E3820">
        <w:rPr>
          <w:rFonts w:ascii="Times New Roman" w:hAnsi="Times New Roman" w:cs="Times New Roman"/>
          <w:sz w:val="24"/>
          <w:szCs w:val="24"/>
        </w:rPr>
        <w:t xml:space="preserve">recientemente </w:t>
      </w:r>
      <w:r w:rsidR="00A312C3" w:rsidRPr="000248A6">
        <w:rPr>
          <w:rFonts w:ascii="Times New Roman" w:hAnsi="Times New Roman" w:cs="Times New Roman"/>
          <w:sz w:val="24"/>
          <w:szCs w:val="24"/>
        </w:rPr>
        <w:t xml:space="preserve">hemos </w:t>
      </w:r>
      <w:r w:rsidR="00E128D9">
        <w:rPr>
          <w:rFonts w:ascii="Times New Roman" w:hAnsi="Times New Roman" w:cs="Times New Roman"/>
          <w:sz w:val="24"/>
          <w:szCs w:val="24"/>
        </w:rPr>
        <w:t>procesado</w:t>
      </w:r>
      <w:r w:rsidR="0018444A" w:rsidRPr="000248A6">
        <w:rPr>
          <w:rFonts w:ascii="Times New Roman" w:hAnsi="Times New Roman" w:cs="Times New Roman"/>
          <w:sz w:val="24"/>
          <w:szCs w:val="24"/>
        </w:rPr>
        <w:t xml:space="preserve"> numerosos casos </w:t>
      </w:r>
      <w:r w:rsidR="00A32A51">
        <w:rPr>
          <w:rFonts w:ascii="Times New Roman" w:hAnsi="Times New Roman" w:cs="Times New Roman"/>
          <w:sz w:val="24"/>
          <w:szCs w:val="24"/>
        </w:rPr>
        <w:t xml:space="preserve">de mujeres </w:t>
      </w:r>
      <w:r w:rsidR="0018444A" w:rsidRPr="000248A6">
        <w:rPr>
          <w:rFonts w:ascii="Times New Roman" w:hAnsi="Times New Roman" w:cs="Times New Roman"/>
          <w:sz w:val="24"/>
          <w:szCs w:val="24"/>
        </w:rPr>
        <w:t>en los que la causa de castigo era el parentesco</w:t>
      </w:r>
      <w:r w:rsidR="00A312C3" w:rsidRPr="000248A6">
        <w:rPr>
          <w:rStyle w:val="Refdenotaalpie"/>
          <w:rFonts w:ascii="Times New Roman" w:hAnsi="Times New Roman" w:cs="Times New Roman"/>
          <w:sz w:val="24"/>
          <w:szCs w:val="24"/>
        </w:rPr>
        <w:footnoteReference w:id="5"/>
      </w:r>
      <w:r w:rsidR="00694D1C">
        <w:rPr>
          <w:rFonts w:ascii="Times New Roman" w:hAnsi="Times New Roman" w:cs="Times New Roman"/>
          <w:sz w:val="24"/>
          <w:szCs w:val="24"/>
        </w:rPr>
        <w:t xml:space="preserve"> y</w:t>
      </w:r>
      <w:r w:rsidR="00E128D9">
        <w:rPr>
          <w:rFonts w:ascii="Times New Roman" w:hAnsi="Times New Roman" w:cs="Times New Roman"/>
          <w:sz w:val="24"/>
          <w:szCs w:val="24"/>
        </w:rPr>
        <w:t>,</w:t>
      </w:r>
      <w:r w:rsidR="00694D1C">
        <w:rPr>
          <w:rFonts w:ascii="Times New Roman" w:hAnsi="Times New Roman" w:cs="Times New Roman"/>
          <w:sz w:val="24"/>
          <w:szCs w:val="24"/>
        </w:rPr>
        <w:t xml:space="preserve"> en </w:t>
      </w:r>
      <w:r w:rsidR="0018444A" w:rsidRPr="000248A6">
        <w:rPr>
          <w:rFonts w:ascii="Times New Roman" w:hAnsi="Times New Roman" w:cs="Times New Roman"/>
          <w:sz w:val="24"/>
          <w:szCs w:val="24"/>
        </w:rPr>
        <w:t>esta misma línea, pr</w:t>
      </w:r>
      <w:r w:rsidR="00DD780E" w:rsidRPr="000248A6">
        <w:rPr>
          <w:rFonts w:ascii="Times New Roman" w:hAnsi="Times New Roman" w:cs="Times New Roman"/>
          <w:sz w:val="24"/>
          <w:szCs w:val="24"/>
        </w:rPr>
        <w:t xml:space="preserve">oponemos </w:t>
      </w:r>
      <w:r w:rsidR="003E3820">
        <w:rPr>
          <w:rFonts w:ascii="Times New Roman" w:hAnsi="Times New Roman" w:cs="Times New Roman"/>
          <w:sz w:val="24"/>
          <w:szCs w:val="24"/>
        </w:rPr>
        <w:t>atender</w:t>
      </w:r>
      <w:r w:rsidR="00B1098E" w:rsidRPr="00E128D9">
        <w:rPr>
          <w:rFonts w:ascii="Times New Roman" w:hAnsi="Times New Roman" w:cs="Times New Roman"/>
          <w:sz w:val="24"/>
          <w:szCs w:val="24"/>
        </w:rPr>
        <w:t xml:space="preserve"> </w:t>
      </w:r>
      <w:r w:rsidR="003E3820">
        <w:rPr>
          <w:rFonts w:ascii="Times New Roman" w:hAnsi="Times New Roman" w:cs="Times New Roman"/>
          <w:sz w:val="24"/>
          <w:szCs w:val="24"/>
        </w:rPr>
        <w:t>otra serie de sumarios, relacionado</w:t>
      </w:r>
      <w:r w:rsidR="00B1098E" w:rsidRPr="000248A6">
        <w:rPr>
          <w:rFonts w:ascii="Times New Roman" w:hAnsi="Times New Roman" w:cs="Times New Roman"/>
          <w:sz w:val="24"/>
          <w:szCs w:val="24"/>
        </w:rPr>
        <w:t>s con las emociones, que sirvieron para caracterizar</w:t>
      </w:r>
      <w:r w:rsidR="009535A0" w:rsidRPr="000248A6">
        <w:rPr>
          <w:rFonts w:ascii="Times New Roman" w:hAnsi="Times New Roman" w:cs="Times New Roman"/>
          <w:sz w:val="24"/>
          <w:szCs w:val="24"/>
        </w:rPr>
        <w:t xml:space="preserve"> </w:t>
      </w:r>
      <w:r w:rsidR="003E3820">
        <w:rPr>
          <w:rFonts w:ascii="Times New Roman" w:hAnsi="Times New Roman" w:cs="Times New Roman"/>
          <w:sz w:val="24"/>
          <w:szCs w:val="24"/>
        </w:rPr>
        <w:t xml:space="preserve">negativamente </w:t>
      </w:r>
      <w:r w:rsidR="009535A0" w:rsidRPr="000248A6">
        <w:rPr>
          <w:rFonts w:ascii="Times New Roman" w:hAnsi="Times New Roman" w:cs="Times New Roman"/>
          <w:sz w:val="24"/>
          <w:szCs w:val="24"/>
        </w:rPr>
        <w:t>a las acusadas y para aplica</w:t>
      </w:r>
      <w:r w:rsidR="00A32A51">
        <w:rPr>
          <w:rFonts w:ascii="Times New Roman" w:hAnsi="Times New Roman" w:cs="Times New Roman"/>
          <w:sz w:val="24"/>
          <w:szCs w:val="24"/>
        </w:rPr>
        <w:t>r y ejecutar</w:t>
      </w:r>
      <w:r w:rsidR="00B1098E" w:rsidRPr="000248A6">
        <w:rPr>
          <w:rFonts w:ascii="Times New Roman" w:hAnsi="Times New Roman" w:cs="Times New Roman"/>
          <w:sz w:val="24"/>
          <w:szCs w:val="24"/>
        </w:rPr>
        <w:t xml:space="preserve"> sus castigos.</w:t>
      </w:r>
      <w:r w:rsidR="009535A0" w:rsidRPr="000248A6">
        <w:rPr>
          <w:rFonts w:ascii="Times New Roman" w:hAnsi="Times New Roman" w:cs="Times New Roman"/>
          <w:sz w:val="24"/>
          <w:szCs w:val="24"/>
        </w:rPr>
        <w:t xml:space="preserve"> En realidad, </w:t>
      </w:r>
      <w:r w:rsidR="00607142">
        <w:rPr>
          <w:rFonts w:ascii="Times New Roman" w:hAnsi="Times New Roman" w:cs="Times New Roman"/>
          <w:sz w:val="24"/>
          <w:szCs w:val="24"/>
        </w:rPr>
        <w:t>hasta ahora han estado</w:t>
      </w:r>
      <w:r w:rsidR="009535A0" w:rsidRPr="000248A6">
        <w:rPr>
          <w:rFonts w:ascii="Times New Roman" w:hAnsi="Times New Roman" w:cs="Times New Roman"/>
          <w:sz w:val="24"/>
          <w:szCs w:val="24"/>
        </w:rPr>
        <w:t xml:space="preserve"> más documentados los trabajos de la represión sobre mujeres con una t</w:t>
      </w:r>
      <w:r w:rsidR="00607142">
        <w:rPr>
          <w:rFonts w:ascii="Times New Roman" w:hAnsi="Times New Roman" w:cs="Times New Roman"/>
          <w:sz w:val="24"/>
          <w:szCs w:val="24"/>
        </w:rPr>
        <w:t>rayectoria militante destacada,</w:t>
      </w:r>
      <w:r w:rsidR="009535A0" w:rsidRPr="000248A6">
        <w:rPr>
          <w:rFonts w:ascii="Times New Roman" w:hAnsi="Times New Roman" w:cs="Times New Roman"/>
          <w:sz w:val="24"/>
          <w:szCs w:val="24"/>
        </w:rPr>
        <w:t xml:space="preserve"> en los frentes como milicianas o brigadistas</w:t>
      </w:r>
      <w:r w:rsidR="00694D1C">
        <w:rPr>
          <w:rFonts w:ascii="Times New Roman" w:hAnsi="Times New Roman" w:cs="Times New Roman"/>
          <w:sz w:val="24"/>
          <w:szCs w:val="24"/>
        </w:rPr>
        <w:t xml:space="preserve"> que en estos otros aspectos </w:t>
      </w:r>
      <w:r w:rsidR="004357E1">
        <w:rPr>
          <w:rFonts w:ascii="Times New Roman" w:hAnsi="Times New Roman" w:cs="Times New Roman"/>
          <w:sz w:val="24"/>
          <w:szCs w:val="24"/>
        </w:rPr>
        <w:t>que no habían formado parte de</w:t>
      </w:r>
      <w:r w:rsidR="00607142">
        <w:rPr>
          <w:rFonts w:ascii="Times New Roman" w:hAnsi="Times New Roman" w:cs="Times New Roman"/>
          <w:sz w:val="24"/>
          <w:szCs w:val="24"/>
        </w:rPr>
        <w:t xml:space="preserve"> los </w:t>
      </w:r>
      <w:r w:rsidR="0009391D" w:rsidRPr="000248A6">
        <w:rPr>
          <w:rFonts w:ascii="Times New Roman" w:hAnsi="Times New Roman" w:cs="Times New Roman"/>
          <w:sz w:val="24"/>
          <w:szCs w:val="24"/>
        </w:rPr>
        <w:t>análisis «cuantitativo</w:t>
      </w:r>
      <w:r w:rsidR="004357E1">
        <w:rPr>
          <w:rFonts w:ascii="Times New Roman" w:hAnsi="Times New Roman" w:cs="Times New Roman"/>
          <w:sz w:val="24"/>
          <w:szCs w:val="24"/>
        </w:rPr>
        <w:t>s</w:t>
      </w:r>
      <w:r w:rsidR="0009391D" w:rsidRPr="000248A6">
        <w:rPr>
          <w:rFonts w:ascii="Times New Roman" w:hAnsi="Times New Roman" w:cs="Times New Roman"/>
          <w:sz w:val="24"/>
          <w:szCs w:val="24"/>
        </w:rPr>
        <w:t>»</w:t>
      </w:r>
      <w:r w:rsidR="009535A0" w:rsidRPr="000248A6">
        <w:rPr>
          <w:rFonts w:ascii="Times New Roman" w:hAnsi="Times New Roman" w:cs="Times New Roman"/>
          <w:sz w:val="24"/>
          <w:szCs w:val="24"/>
        </w:rPr>
        <w:t xml:space="preserve"> de la represión</w:t>
      </w:r>
      <w:r w:rsidR="00694D1C">
        <w:rPr>
          <w:rFonts w:ascii="Times New Roman" w:hAnsi="Times New Roman" w:cs="Times New Roman"/>
          <w:sz w:val="24"/>
          <w:szCs w:val="24"/>
        </w:rPr>
        <w:t xml:space="preserve">, </w:t>
      </w:r>
      <w:r w:rsidR="003E3820">
        <w:rPr>
          <w:rFonts w:ascii="Times New Roman" w:hAnsi="Times New Roman" w:cs="Times New Roman"/>
          <w:sz w:val="24"/>
          <w:szCs w:val="24"/>
        </w:rPr>
        <w:t xml:space="preserve">ahora </w:t>
      </w:r>
      <w:r w:rsidR="00694D1C">
        <w:rPr>
          <w:rFonts w:ascii="Times New Roman" w:hAnsi="Times New Roman" w:cs="Times New Roman"/>
          <w:sz w:val="24"/>
          <w:szCs w:val="24"/>
        </w:rPr>
        <w:t>mejor conocidos a partir de la documentación militar</w:t>
      </w:r>
      <w:r w:rsidR="0009391D" w:rsidRPr="000248A6">
        <w:rPr>
          <w:rFonts w:ascii="Times New Roman" w:hAnsi="Times New Roman" w:cs="Times New Roman"/>
          <w:sz w:val="24"/>
          <w:szCs w:val="24"/>
        </w:rPr>
        <w:t>.</w:t>
      </w:r>
      <w:r w:rsidR="00885220" w:rsidRPr="000248A6">
        <w:rPr>
          <w:rFonts w:ascii="Times New Roman" w:hAnsi="Times New Roman" w:cs="Times New Roman"/>
          <w:sz w:val="24"/>
          <w:szCs w:val="24"/>
        </w:rPr>
        <w:t xml:space="preserve"> </w:t>
      </w:r>
    </w:p>
    <w:p w:rsidR="00D8040F" w:rsidRPr="00694D1C" w:rsidRDefault="00AE787A" w:rsidP="00D8040F">
      <w:pPr>
        <w:spacing w:line="240" w:lineRule="auto"/>
        <w:jc w:val="both"/>
        <w:rPr>
          <w:rFonts w:ascii="Times New Roman" w:hAnsi="Times New Roman" w:cs="Times New Roman"/>
          <w:sz w:val="24"/>
          <w:szCs w:val="24"/>
        </w:rPr>
      </w:pPr>
      <w:r w:rsidRPr="000248A6">
        <w:rPr>
          <w:rFonts w:ascii="Times New Roman" w:hAnsi="Times New Roman" w:cs="Times New Roman"/>
          <w:sz w:val="24"/>
          <w:szCs w:val="24"/>
        </w:rPr>
        <w:t>Las emociones están presentes en las descripciones</w:t>
      </w:r>
      <w:r w:rsidR="00694D1C">
        <w:rPr>
          <w:rFonts w:ascii="Times New Roman" w:hAnsi="Times New Roman" w:cs="Times New Roman"/>
          <w:sz w:val="24"/>
          <w:szCs w:val="24"/>
        </w:rPr>
        <w:t xml:space="preserve"> de las rojas de numerosas form</w:t>
      </w:r>
      <w:r w:rsidRPr="000248A6">
        <w:rPr>
          <w:rFonts w:ascii="Times New Roman" w:hAnsi="Times New Roman" w:cs="Times New Roman"/>
          <w:sz w:val="24"/>
          <w:szCs w:val="24"/>
        </w:rPr>
        <w:t>as</w:t>
      </w:r>
      <w:r w:rsidR="004357E1">
        <w:rPr>
          <w:rFonts w:ascii="Times New Roman" w:hAnsi="Times New Roman" w:cs="Times New Roman"/>
          <w:sz w:val="24"/>
          <w:szCs w:val="24"/>
        </w:rPr>
        <w:t>: en su caracterización y en sus actos, n</w:t>
      </w:r>
      <w:r w:rsidRPr="000248A6">
        <w:rPr>
          <w:rFonts w:ascii="Times New Roman" w:hAnsi="Times New Roman" w:cs="Times New Roman"/>
          <w:sz w:val="24"/>
          <w:szCs w:val="24"/>
        </w:rPr>
        <w:t xml:space="preserve">o solo </w:t>
      </w:r>
      <w:r w:rsidR="004357E1">
        <w:rPr>
          <w:rFonts w:ascii="Times New Roman" w:hAnsi="Times New Roman" w:cs="Times New Roman"/>
          <w:sz w:val="24"/>
          <w:szCs w:val="24"/>
        </w:rPr>
        <w:t xml:space="preserve">por </w:t>
      </w:r>
      <w:r w:rsidRPr="000248A6">
        <w:rPr>
          <w:rFonts w:ascii="Times New Roman" w:hAnsi="Times New Roman" w:cs="Times New Roman"/>
          <w:sz w:val="24"/>
          <w:szCs w:val="24"/>
        </w:rPr>
        <w:t>lo que expresa</w:t>
      </w:r>
      <w:r w:rsidR="00694D1C">
        <w:rPr>
          <w:rFonts w:ascii="Times New Roman" w:hAnsi="Times New Roman" w:cs="Times New Roman"/>
          <w:sz w:val="24"/>
          <w:szCs w:val="24"/>
        </w:rPr>
        <w:t>ba</w:t>
      </w:r>
      <w:r w:rsidRPr="000248A6">
        <w:rPr>
          <w:rFonts w:ascii="Times New Roman" w:hAnsi="Times New Roman" w:cs="Times New Roman"/>
          <w:sz w:val="24"/>
          <w:szCs w:val="24"/>
        </w:rPr>
        <w:t>n sino cómo</w:t>
      </w:r>
      <w:r w:rsidR="00694D1C">
        <w:rPr>
          <w:rFonts w:ascii="Times New Roman" w:hAnsi="Times New Roman" w:cs="Times New Roman"/>
          <w:sz w:val="24"/>
          <w:szCs w:val="24"/>
        </w:rPr>
        <w:t xml:space="preserve"> lo hacía</w:t>
      </w:r>
      <w:r>
        <w:rPr>
          <w:rFonts w:ascii="Times New Roman" w:hAnsi="Times New Roman" w:cs="Times New Roman"/>
          <w:sz w:val="24"/>
          <w:szCs w:val="24"/>
        </w:rPr>
        <w:t>n</w:t>
      </w:r>
      <w:r w:rsidRPr="000248A6">
        <w:rPr>
          <w:rFonts w:ascii="Times New Roman" w:hAnsi="Times New Roman" w:cs="Times New Roman"/>
          <w:sz w:val="24"/>
          <w:szCs w:val="24"/>
        </w:rPr>
        <w:t xml:space="preserve">. El origen de esta investigación se debe a la cantidad de castigos en los PSU a mujeres por </w:t>
      </w:r>
      <w:r w:rsidRPr="000248A6">
        <w:rPr>
          <w:rFonts w:ascii="Times New Roman" w:hAnsi="Times New Roman" w:cs="Times New Roman"/>
          <w:sz w:val="24"/>
          <w:szCs w:val="24"/>
        </w:rPr>
        <w:lastRenderedPageBreak/>
        <w:t xml:space="preserve">hacer públicas sus emociones, entre ellas, la alegría </w:t>
      </w:r>
      <w:r w:rsidR="00384D50">
        <w:rPr>
          <w:rFonts w:ascii="Times New Roman" w:hAnsi="Times New Roman" w:cs="Times New Roman"/>
          <w:sz w:val="24"/>
          <w:szCs w:val="24"/>
        </w:rPr>
        <w:t xml:space="preserve">mostrada </w:t>
      </w:r>
      <w:r w:rsidRPr="000248A6">
        <w:rPr>
          <w:rFonts w:ascii="Times New Roman" w:hAnsi="Times New Roman" w:cs="Times New Roman"/>
          <w:sz w:val="24"/>
          <w:szCs w:val="24"/>
        </w:rPr>
        <w:t>ante las muertes habidas como consecuencia de la violencia vivida en el período republicano de la guerra.</w:t>
      </w:r>
      <w:r w:rsidR="00D8040F" w:rsidRPr="00D8040F">
        <w:rPr>
          <w:rFonts w:ascii="Times New Roman" w:hAnsi="Times New Roman" w:cs="Times New Roman"/>
          <w:sz w:val="24"/>
          <w:szCs w:val="24"/>
        </w:rPr>
        <w:t xml:space="preserve"> </w:t>
      </w:r>
      <w:r w:rsidR="004357E1">
        <w:rPr>
          <w:rFonts w:ascii="Times New Roman" w:hAnsi="Times New Roman" w:cs="Times New Roman"/>
          <w:sz w:val="24"/>
          <w:szCs w:val="24"/>
        </w:rPr>
        <w:t>Una cosa era guarda</w:t>
      </w:r>
      <w:r w:rsidR="00D8040F" w:rsidRPr="00694D1C">
        <w:rPr>
          <w:rFonts w:ascii="Times New Roman" w:hAnsi="Times New Roman" w:cs="Times New Roman"/>
          <w:sz w:val="24"/>
          <w:szCs w:val="24"/>
        </w:rPr>
        <w:t>r un sentimiento de odio-venganza</w:t>
      </w:r>
      <w:r w:rsidR="004357E1">
        <w:rPr>
          <w:rFonts w:ascii="Times New Roman" w:hAnsi="Times New Roman" w:cs="Times New Roman"/>
          <w:sz w:val="24"/>
          <w:szCs w:val="24"/>
        </w:rPr>
        <w:t xml:space="preserve"> pero </w:t>
      </w:r>
      <w:r w:rsidR="00D8040F" w:rsidRPr="00694D1C">
        <w:rPr>
          <w:rFonts w:ascii="Times New Roman" w:hAnsi="Times New Roman" w:cs="Times New Roman"/>
          <w:sz w:val="24"/>
          <w:szCs w:val="24"/>
        </w:rPr>
        <w:t>otra era man</w:t>
      </w:r>
      <w:r w:rsidR="004357E1">
        <w:rPr>
          <w:rFonts w:ascii="Times New Roman" w:hAnsi="Times New Roman" w:cs="Times New Roman"/>
          <w:sz w:val="24"/>
          <w:szCs w:val="24"/>
        </w:rPr>
        <w:t>ifestarlo incluso</w:t>
      </w:r>
      <w:r w:rsidR="00384D50">
        <w:rPr>
          <w:rFonts w:ascii="Times New Roman" w:hAnsi="Times New Roman" w:cs="Times New Roman"/>
          <w:sz w:val="24"/>
          <w:szCs w:val="24"/>
        </w:rPr>
        <w:t xml:space="preserve"> exhibir</w:t>
      </w:r>
      <w:r w:rsidR="00D8040F" w:rsidRPr="00694D1C">
        <w:rPr>
          <w:rFonts w:ascii="Times New Roman" w:hAnsi="Times New Roman" w:cs="Times New Roman"/>
          <w:sz w:val="24"/>
          <w:szCs w:val="24"/>
        </w:rPr>
        <w:t>lo fuera de las normas tradicionales de un modelo de mujer</w:t>
      </w:r>
      <w:r w:rsidR="00694D1C" w:rsidRPr="00694D1C">
        <w:rPr>
          <w:rFonts w:ascii="Times New Roman" w:hAnsi="Times New Roman" w:cs="Times New Roman"/>
          <w:sz w:val="24"/>
          <w:szCs w:val="24"/>
        </w:rPr>
        <w:t xml:space="preserve"> consolidado</w:t>
      </w:r>
      <w:r w:rsidR="00D8040F" w:rsidRPr="00694D1C">
        <w:rPr>
          <w:rFonts w:ascii="Times New Roman" w:hAnsi="Times New Roman" w:cs="Times New Roman"/>
          <w:sz w:val="24"/>
          <w:szCs w:val="24"/>
        </w:rPr>
        <w:t xml:space="preserve">. </w:t>
      </w:r>
      <w:r w:rsidR="00F02836">
        <w:rPr>
          <w:rFonts w:ascii="Times New Roman" w:hAnsi="Times New Roman" w:cs="Times New Roman"/>
          <w:sz w:val="24"/>
          <w:szCs w:val="24"/>
        </w:rPr>
        <w:t xml:space="preserve">Todo ello </w:t>
      </w:r>
      <w:r w:rsidR="00D8040F" w:rsidRPr="00694D1C">
        <w:rPr>
          <w:rFonts w:ascii="Times New Roman" w:hAnsi="Times New Roman" w:cs="Times New Roman"/>
          <w:sz w:val="24"/>
          <w:szCs w:val="24"/>
        </w:rPr>
        <w:t>se castigaba con sus gradaciones correspondientes.</w:t>
      </w:r>
    </w:p>
    <w:p w:rsidR="00885220" w:rsidRPr="000248A6" w:rsidRDefault="00885220" w:rsidP="000248A6">
      <w:pPr>
        <w:spacing w:after="0" w:line="240" w:lineRule="auto"/>
        <w:jc w:val="both"/>
        <w:rPr>
          <w:rFonts w:ascii="Times New Roman" w:hAnsi="Times New Roman" w:cs="Times New Roman"/>
          <w:sz w:val="24"/>
          <w:szCs w:val="24"/>
        </w:rPr>
      </w:pPr>
    </w:p>
    <w:p w:rsidR="00582DC1" w:rsidRPr="00582DC1" w:rsidRDefault="00582DC1" w:rsidP="00582DC1">
      <w:pPr>
        <w:spacing w:line="240" w:lineRule="auto"/>
        <w:jc w:val="both"/>
        <w:rPr>
          <w:rFonts w:ascii="Times New Roman" w:hAnsi="Times New Roman" w:cs="Times New Roman"/>
          <w:b/>
          <w:sz w:val="24"/>
          <w:szCs w:val="24"/>
        </w:rPr>
      </w:pPr>
      <w:r>
        <w:rPr>
          <w:rFonts w:ascii="Times New Roman" w:hAnsi="Times New Roman" w:cs="Times New Roman"/>
          <w:b/>
          <w:sz w:val="24"/>
          <w:szCs w:val="24"/>
        </w:rPr>
        <w:t>La metodología.</w:t>
      </w:r>
    </w:p>
    <w:p w:rsidR="00582DC1" w:rsidRPr="000248A6" w:rsidRDefault="00582DC1" w:rsidP="00582DC1">
      <w:pPr>
        <w:spacing w:line="240" w:lineRule="auto"/>
        <w:jc w:val="both"/>
        <w:rPr>
          <w:rFonts w:ascii="Times New Roman" w:hAnsi="Times New Roman" w:cs="Times New Roman"/>
          <w:sz w:val="24"/>
          <w:szCs w:val="24"/>
        </w:rPr>
      </w:pPr>
      <w:r w:rsidRPr="00A429C7">
        <w:rPr>
          <w:rFonts w:ascii="Times New Roman" w:hAnsi="Times New Roman" w:cs="Times New Roman"/>
          <w:sz w:val="24"/>
          <w:szCs w:val="24"/>
        </w:rPr>
        <w:t>En este trabajo pretendemos analizar parte de los fondos del Archivo del Juzgado Togado Militar Territorial 24 (AJTMT-24)</w:t>
      </w:r>
      <w:r w:rsidR="00607142">
        <w:rPr>
          <w:rFonts w:ascii="Times New Roman" w:hAnsi="Times New Roman" w:cs="Times New Roman"/>
          <w:sz w:val="24"/>
          <w:szCs w:val="24"/>
        </w:rPr>
        <w:t xml:space="preserve"> </w:t>
      </w:r>
      <w:r w:rsidR="00001689">
        <w:rPr>
          <w:rFonts w:ascii="Times New Roman" w:hAnsi="Times New Roman" w:cs="Times New Roman"/>
          <w:sz w:val="24"/>
          <w:szCs w:val="24"/>
        </w:rPr>
        <w:t>y algunos del JTMT-23 de Almería</w:t>
      </w:r>
      <w:r w:rsidRPr="00A429C7">
        <w:rPr>
          <w:rFonts w:ascii="Times New Roman" w:hAnsi="Times New Roman" w:cs="Times New Roman"/>
          <w:sz w:val="24"/>
          <w:szCs w:val="24"/>
        </w:rPr>
        <w:t>. Hemos escogido 65 PSU en los que las imputaciones principales o secundarias están asoci</w:t>
      </w:r>
      <w:r w:rsidR="009535C6">
        <w:rPr>
          <w:rFonts w:ascii="Times New Roman" w:hAnsi="Times New Roman" w:cs="Times New Roman"/>
          <w:sz w:val="24"/>
          <w:szCs w:val="24"/>
        </w:rPr>
        <w:t>adas a las emociones.  Estos procesos</w:t>
      </w:r>
      <w:r w:rsidRPr="00A429C7">
        <w:rPr>
          <w:rFonts w:ascii="Times New Roman" w:hAnsi="Times New Roman" w:cs="Times New Roman"/>
          <w:sz w:val="24"/>
          <w:szCs w:val="24"/>
        </w:rPr>
        <w:t xml:space="preserve"> seguidos a mujeres</w:t>
      </w:r>
      <w:r w:rsidR="009535C6">
        <w:rPr>
          <w:rFonts w:ascii="Times New Roman" w:hAnsi="Times New Roman" w:cs="Times New Roman"/>
          <w:sz w:val="24"/>
          <w:szCs w:val="24"/>
        </w:rPr>
        <w:t xml:space="preserve"> </w:t>
      </w:r>
      <w:r w:rsidRPr="00A429C7">
        <w:rPr>
          <w:rFonts w:ascii="Times New Roman" w:hAnsi="Times New Roman" w:cs="Times New Roman"/>
          <w:sz w:val="24"/>
          <w:szCs w:val="24"/>
        </w:rPr>
        <w:t>nos permite</w:t>
      </w:r>
      <w:r w:rsidR="009535C6">
        <w:rPr>
          <w:rFonts w:ascii="Times New Roman" w:hAnsi="Times New Roman" w:cs="Times New Roman"/>
          <w:sz w:val="24"/>
          <w:szCs w:val="24"/>
        </w:rPr>
        <w:t>n</w:t>
      </w:r>
      <w:r w:rsidRPr="00A429C7">
        <w:rPr>
          <w:rFonts w:ascii="Times New Roman" w:hAnsi="Times New Roman" w:cs="Times New Roman"/>
          <w:sz w:val="24"/>
          <w:szCs w:val="24"/>
        </w:rPr>
        <w:t xml:space="preserve"> conocer los perfiles de las castigadas, los tipos de sancion</w:t>
      </w:r>
      <w:r w:rsidR="006F4C88">
        <w:rPr>
          <w:rFonts w:ascii="Times New Roman" w:hAnsi="Times New Roman" w:cs="Times New Roman"/>
          <w:sz w:val="24"/>
          <w:szCs w:val="24"/>
        </w:rPr>
        <w:t>es y comentarios o acciones difícilmente constatables en otros archivos institucionales</w:t>
      </w:r>
      <w:r w:rsidRPr="00A429C7">
        <w:rPr>
          <w:rFonts w:ascii="Times New Roman" w:hAnsi="Times New Roman" w:cs="Times New Roman"/>
          <w:sz w:val="24"/>
          <w:szCs w:val="24"/>
        </w:rPr>
        <w:t xml:space="preserve">. Los delitos </w:t>
      </w:r>
      <w:r w:rsidRPr="000248A6">
        <w:rPr>
          <w:rFonts w:ascii="Times New Roman" w:hAnsi="Times New Roman" w:cs="Times New Roman"/>
          <w:sz w:val="24"/>
          <w:szCs w:val="24"/>
        </w:rPr>
        <w:t xml:space="preserve">relacionados con las emociones </w:t>
      </w:r>
      <w:r>
        <w:rPr>
          <w:rFonts w:ascii="Times New Roman" w:hAnsi="Times New Roman" w:cs="Times New Roman"/>
          <w:sz w:val="24"/>
          <w:szCs w:val="24"/>
        </w:rPr>
        <w:t xml:space="preserve">quedaron en la memoria de las comunidades </w:t>
      </w:r>
      <w:r w:rsidR="006F4C88">
        <w:rPr>
          <w:rFonts w:ascii="Times New Roman" w:hAnsi="Times New Roman" w:cs="Times New Roman"/>
          <w:sz w:val="24"/>
          <w:szCs w:val="24"/>
        </w:rPr>
        <w:t xml:space="preserve">vecinales, </w:t>
      </w:r>
      <w:r>
        <w:rPr>
          <w:rFonts w:ascii="Times New Roman" w:hAnsi="Times New Roman" w:cs="Times New Roman"/>
          <w:sz w:val="24"/>
          <w:szCs w:val="24"/>
        </w:rPr>
        <w:t>en los pueblos o barrios y fueron utilizados para vengar, en estos casos, no las muertes de las «víctimas d</w:t>
      </w:r>
      <w:r w:rsidR="006F4C88">
        <w:rPr>
          <w:rFonts w:ascii="Times New Roman" w:hAnsi="Times New Roman" w:cs="Times New Roman"/>
          <w:sz w:val="24"/>
          <w:szCs w:val="24"/>
        </w:rPr>
        <w:t>el marxismo» sino su memoria, religiosidad o</w:t>
      </w:r>
      <w:r>
        <w:rPr>
          <w:rFonts w:ascii="Times New Roman" w:hAnsi="Times New Roman" w:cs="Times New Roman"/>
          <w:sz w:val="24"/>
          <w:szCs w:val="24"/>
        </w:rPr>
        <w:t xml:space="preserve"> adscripción </w:t>
      </w:r>
      <w:r w:rsidR="006F4C88">
        <w:rPr>
          <w:rFonts w:ascii="Times New Roman" w:hAnsi="Times New Roman" w:cs="Times New Roman"/>
          <w:sz w:val="24"/>
          <w:szCs w:val="24"/>
        </w:rPr>
        <w:t>política</w:t>
      </w:r>
      <w:r>
        <w:rPr>
          <w:rFonts w:ascii="Times New Roman" w:hAnsi="Times New Roman" w:cs="Times New Roman"/>
          <w:sz w:val="24"/>
          <w:szCs w:val="24"/>
        </w:rPr>
        <w:t xml:space="preserve"> a la vez que castigaba el modelo transgre</w:t>
      </w:r>
      <w:r w:rsidR="006F4C88">
        <w:rPr>
          <w:rFonts w:ascii="Times New Roman" w:hAnsi="Times New Roman" w:cs="Times New Roman"/>
          <w:sz w:val="24"/>
          <w:szCs w:val="24"/>
        </w:rPr>
        <w:t>sor de la política republicana,</w:t>
      </w:r>
      <w:r>
        <w:rPr>
          <w:rFonts w:ascii="Times New Roman" w:hAnsi="Times New Roman" w:cs="Times New Roman"/>
          <w:sz w:val="24"/>
          <w:szCs w:val="24"/>
        </w:rPr>
        <w:t xml:space="preserve"> la escasa </w:t>
      </w:r>
      <w:r w:rsidR="006F4C88">
        <w:rPr>
          <w:rFonts w:ascii="Times New Roman" w:hAnsi="Times New Roman" w:cs="Times New Roman"/>
          <w:sz w:val="24"/>
          <w:szCs w:val="24"/>
        </w:rPr>
        <w:t>adaptación</w:t>
      </w:r>
      <w:r>
        <w:rPr>
          <w:rFonts w:ascii="Times New Roman" w:hAnsi="Times New Roman" w:cs="Times New Roman"/>
          <w:sz w:val="24"/>
          <w:szCs w:val="24"/>
        </w:rPr>
        <w:t xml:space="preserve"> de las mujeres </w:t>
      </w:r>
      <w:r w:rsidR="006F4C88">
        <w:rPr>
          <w:rFonts w:ascii="Times New Roman" w:hAnsi="Times New Roman" w:cs="Times New Roman"/>
          <w:sz w:val="24"/>
          <w:szCs w:val="24"/>
        </w:rPr>
        <w:t>a las normas formales y sociales, capaces de quebrantar la autoridad</w:t>
      </w:r>
      <w:r>
        <w:rPr>
          <w:rFonts w:ascii="Times New Roman" w:hAnsi="Times New Roman" w:cs="Times New Roman"/>
          <w:sz w:val="24"/>
          <w:szCs w:val="24"/>
        </w:rPr>
        <w:t xml:space="preserve"> de siempre.</w:t>
      </w:r>
    </w:p>
    <w:p w:rsidR="00582DC1" w:rsidRPr="000248A6" w:rsidRDefault="00582DC1" w:rsidP="00582DC1">
      <w:pPr>
        <w:spacing w:line="240" w:lineRule="auto"/>
        <w:jc w:val="both"/>
        <w:rPr>
          <w:rFonts w:ascii="Times New Roman" w:hAnsi="Times New Roman" w:cs="Times New Roman"/>
          <w:sz w:val="24"/>
          <w:szCs w:val="24"/>
        </w:rPr>
      </w:pPr>
      <w:r w:rsidRPr="000248A6">
        <w:rPr>
          <w:rFonts w:ascii="Times New Roman" w:hAnsi="Times New Roman" w:cs="Times New Roman"/>
          <w:sz w:val="24"/>
          <w:szCs w:val="24"/>
        </w:rPr>
        <w:t xml:space="preserve">En una base de datos hemos tenido en cuenta los nombres, edad, vecindad y estado civil, sus profesiones, denunciantes, </w:t>
      </w:r>
      <w:r w:rsidR="006F4C88">
        <w:rPr>
          <w:rFonts w:ascii="Times New Roman" w:hAnsi="Times New Roman" w:cs="Times New Roman"/>
          <w:sz w:val="24"/>
          <w:szCs w:val="24"/>
        </w:rPr>
        <w:t>los delitos</w:t>
      </w:r>
      <w:r w:rsidRPr="000248A6">
        <w:rPr>
          <w:rFonts w:ascii="Times New Roman" w:hAnsi="Times New Roman" w:cs="Times New Roman"/>
          <w:sz w:val="24"/>
          <w:szCs w:val="24"/>
        </w:rPr>
        <w:t xml:space="preserve"> de</w:t>
      </w:r>
      <w:r w:rsidR="006F4C88">
        <w:rPr>
          <w:rFonts w:ascii="Times New Roman" w:hAnsi="Times New Roman" w:cs="Times New Roman"/>
          <w:sz w:val="24"/>
          <w:szCs w:val="24"/>
        </w:rPr>
        <w:t xml:space="preserve"> </w:t>
      </w:r>
      <w:r w:rsidRPr="000248A6">
        <w:rPr>
          <w:rFonts w:ascii="Times New Roman" w:hAnsi="Times New Roman" w:cs="Times New Roman"/>
          <w:sz w:val="24"/>
          <w:szCs w:val="24"/>
        </w:rPr>
        <w:t>l</w:t>
      </w:r>
      <w:r w:rsidR="006F4C88">
        <w:rPr>
          <w:rFonts w:ascii="Times New Roman" w:hAnsi="Times New Roman" w:cs="Times New Roman"/>
          <w:sz w:val="24"/>
          <w:szCs w:val="24"/>
        </w:rPr>
        <w:t>os</w:t>
      </w:r>
      <w:r w:rsidRPr="000248A6">
        <w:rPr>
          <w:rFonts w:ascii="Times New Roman" w:hAnsi="Times New Roman" w:cs="Times New Roman"/>
          <w:sz w:val="24"/>
          <w:szCs w:val="24"/>
        </w:rPr>
        <w:t xml:space="preserve"> que se las acusa</w:t>
      </w:r>
      <w:r w:rsidR="006F4C88">
        <w:rPr>
          <w:rFonts w:ascii="Times New Roman" w:hAnsi="Times New Roman" w:cs="Times New Roman"/>
          <w:sz w:val="24"/>
          <w:szCs w:val="24"/>
        </w:rPr>
        <w:t>ba</w:t>
      </w:r>
      <w:r w:rsidRPr="000248A6">
        <w:rPr>
          <w:rFonts w:ascii="Times New Roman" w:hAnsi="Times New Roman" w:cs="Times New Roman"/>
          <w:sz w:val="24"/>
          <w:szCs w:val="24"/>
        </w:rPr>
        <w:t xml:space="preserve">, los castigos, </w:t>
      </w:r>
      <w:r w:rsidR="006A1E4E">
        <w:rPr>
          <w:rFonts w:ascii="Times New Roman" w:hAnsi="Times New Roman" w:cs="Times New Roman"/>
          <w:sz w:val="24"/>
          <w:szCs w:val="24"/>
        </w:rPr>
        <w:t>reseña</w:t>
      </w:r>
      <w:r w:rsidRPr="000248A6">
        <w:rPr>
          <w:rFonts w:ascii="Times New Roman" w:hAnsi="Times New Roman" w:cs="Times New Roman"/>
          <w:sz w:val="24"/>
          <w:szCs w:val="24"/>
        </w:rPr>
        <w:t xml:space="preserve">s de sus procesos judiciales y otros datos que pudieran interesar. La comparación con otros trabajos publicados nos ha llevado a </w:t>
      </w:r>
      <w:r w:rsidR="006A1E4E">
        <w:rPr>
          <w:rFonts w:ascii="Times New Roman" w:hAnsi="Times New Roman" w:cs="Times New Roman"/>
          <w:sz w:val="24"/>
          <w:szCs w:val="24"/>
        </w:rPr>
        <w:t>contrastar</w:t>
      </w:r>
      <w:r w:rsidRPr="000248A6">
        <w:rPr>
          <w:rFonts w:ascii="Times New Roman" w:hAnsi="Times New Roman" w:cs="Times New Roman"/>
          <w:sz w:val="24"/>
          <w:szCs w:val="24"/>
        </w:rPr>
        <w:t xml:space="preserve"> la bibliografía, los artículos científicos que se centran en la represión sobre las mujeres y sobre las emociones como categoría analítica.</w:t>
      </w:r>
      <w:r>
        <w:rPr>
          <w:rFonts w:ascii="Times New Roman" w:hAnsi="Times New Roman" w:cs="Times New Roman"/>
          <w:sz w:val="24"/>
          <w:szCs w:val="24"/>
        </w:rPr>
        <w:t xml:space="preserve"> </w:t>
      </w:r>
      <w:r w:rsidRPr="000248A6">
        <w:rPr>
          <w:rFonts w:ascii="Times New Roman" w:hAnsi="Times New Roman" w:cs="Times New Roman"/>
          <w:sz w:val="24"/>
          <w:szCs w:val="24"/>
        </w:rPr>
        <w:t>Este tra</w:t>
      </w:r>
      <w:r w:rsidR="006A1E4E">
        <w:rPr>
          <w:rFonts w:ascii="Times New Roman" w:hAnsi="Times New Roman" w:cs="Times New Roman"/>
          <w:sz w:val="24"/>
          <w:szCs w:val="24"/>
        </w:rPr>
        <w:t>bajo forma parte de otras investig</w:t>
      </w:r>
      <w:r w:rsidRPr="000248A6">
        <w:rPr>
          <w:rFonts w:ascii="Times New Roman" w:hAnsi="Times New Roman" w:cs="Times New Roman"/>
          <w:sz w:val="24"/>
          <w:szCs w:val="24"/>
        </w:rPr>
        <w:t>aciones en las que hemos analizado otros castigos específicos aplic</w:t>
      </w:r>
      <w:r w:rsidR="009535C6">
        <w:rPr>
          <w:rFonts w:ascii="Times New Roman" w:hAnsi="Times New Roman" w:cs="Times New Roman"/>
          <w:sz w:val="24"/>
          <w:szCs w:val="24"/>
        </w:rPr>
        <w:t>ados a las mujeres, por lo que</w:t>
      </w:r>
      <w:r w:rsidRPr="000248A6">
        <w:rPr>
          <w:rFonts w:ascii="Times New Roman" w:hAnsi="Times New Roman" w:cs="Times New Roman"/>
          <w:sz w:val="24"/>
          <w:szCs w:val="24"/>
        </w:rPr>
        <w:t xml:space="preserve"> forma parte de un proyecto más amplio</w:t>
      </w:r>
      <w:r w:rsidR="006A1E4E">
        <w:rPr>
          <w:rFonts w:ascii="Times New Roman" w:hAnsi="Times New Roman" w:cs="Times New Roman"/>
          <w:sz w:val="24"/>
          <w:szCs w:val="24"/>
        </w:rPr>
        <w:t xml:space="preserve"> aún por completar</w:t>
      </w:r>
      <w:r w:rsidRPr="000248A6">
        <w:rPr>
          <w:rFonts w:ascii="Times New Roman" w:hAnsi="Times New Roman" w:cs="Times New Roman"/>
          <w:sz w:val="24"/>
          <w:szCs w:val="24"/>
        </w:rPr>
        <w:t xml:space="preserve"> en el que la documentación militar, de la Delegación de Orden Público, carcelaria y tes</w:t>
      </w:r>
      <w:r w:rsidR="006A1E4E">
        <w:rPr>
          <w:rFonts w:ascii="Times New Roman" w:hAnsi="Times New Roman" w:cs="Times New Roman"/>
          <w:sz w:val="24"/>
          <w:szCs w:val="24"/>
        </w:rPr>
        <w:t>timonial será utilizada</w:t>
      </w:r>
      <w:r w:rsidRPr="000248A6">
        <w:rPr>
          <w:rFonts w:ascii="Times New Roman" w:hAnsi="Times New Roman" w:cs="Times New Roman"/>
          <w:sz w:val="24"/>
          <w:szCs w:val="24"/>
        </w:rPr>
        <w:t>.</w:t>
      </w:r>
    </w:p>
    <w:p w:rsidR="00694D1C" w:rsidRDefault="00DC0AA6" w:rsidP="00694D1C">
      <w:pPr>
        <w:spacing w:after="0" w:line="240" w:lineRule="auto"/>
        <w:jc w:val="both"/>
        <w:rPr>
          <w:rFonts w:ascii="Times New Roman" w:hAnsi="Times New Roman" w:cs="Times New Roman"/>
          <w:sz w:val="24"/>
          <w:szCs w:val="24"/>
        </w:rPr>
      </w:pPr>
      <w:r>
        <w:rPr>
          <w:rFonts w:ascii="Times New Roman" w:hAnsi="Times New Roman" w:cs="Times New Roman"/>
          <w:sz w:val="24"/>
          <w:szCs w:val="24"/>
        </w:rPr>
        <w:t>E</w:t>
      </w:r>
      <w:r w:rsidR="00694D1C" w:rsidRPr="000248A6">
        <w:rPr>
          <w:rFonts w:ascii="Times New Roman" w:hAnsi="Times New Roman" w:cs="Times New Roman"/>
          <w:sz w:val="24"/>
          <w:szCs w:val="24"/>
        </w:rPr>
        <w:t>ncontramos dos tipos de acusaciones muy extendidas, por no decir, mayoritarias, en los PSU de las mujeres: el parentesco</w:t>
      </w:r>
      <w:r w:rsidR="00694D1C" w:rsidRPr="000248A6">
        <w:rPr>
          <w:rFonts w:ascii="Times New Roman" w:hAnsi="Times New Roman" w:cs="Times New Roman"/>
          <w:color w:val="2E74B5" w:themeColor="accent1" w:themeShade="BF"/>
          <w:sz w:val="24"/>
          <w:szCs w:val="24"/>
        </w:rPr>
        <w:t xml:space="preserve"> </w:t>
      </w:r>
      <w:r>
        <w:rPr>
          <w:rFonts w:ascii="Times New Roman" w:hAnsi="Times New Roman" w:cs="Times New Roman"/>
          <w:sz w:val="24"/>
          <w:szCs w:val="24"/>
        </w:rPr>
        <w:t>y las emociones. El</w:t>
      </w:r>
      <w:r w:rsidR="00694D1C" w:rsidRPr="000248A6">
        <w:rPr>
          <w:rFonts w:ascii="Times New Roman" w:hAnsi="Times New Roman" w:cs="Times New Roman"/>
          <w:sz w:val="24"/>
          <w:szCs w:val="24"/>
        </w:rPr>
        <w:t xml:space="preserve"> primero lo contabilizamos como acusación secundaria o testimonial en el caso de algunos hombres y mayoritaria entre las de las mujeres pero las emociones están de for</w:t>
      </w:r>
      <w:r>
        <w:rPr>
          <w:rFonts w:ascii="Times New Roman" w:hAnsi="Times New Roman" w:cs="Times New Roman"/>
          <w:sz w:val="24"/>
          <w:szCs w:val="24"/>
        </w:rPr>
        <w:t>ma exclusiva asociadas a ellas</w:t>
      </w:r>
      <w:r w:rsidR="00694D1C">
        <w:rPr>
          <w:rFonts w:ascii="Times New Roman" w:hAnsi="Times New Roman" w:cs="Times New Roman"/>
          <w:sz w:val="24"/>
          <w:szCs w:val="24"/>
        </w:rPr>
        <w:t>. Los hemos analizado</w:t>
      </w:r>
      <w:r w:rsidR="00694D1C" w:rsidRPr="000248A6">
        <w:rPr>
          <w:rFonts w:ascii="Times New Roman" w:hAnsi="Times New Roman" w:cs="Times New Roman"/>
          <w:sz w:val="24"/>
          <w:szCs w:val="24"/>
        </w:rPr>
        <w:t xml:space="preserve"> para obtener un perfil de mujeres represaliadas por estos cargos, hemos enfocado la serie de emociones más castigadas y las consecuencias sociales, que nos pueden ayudar a un mejor conocimiento de la represión franquista sobre las mujeres. La imposición de un modelo, frustrado y redefinido </w:t>
      </w:r>
      <w:r w:rsidR="00694D1C">
        <w:rPr>
          <w:rFonts w:ascii="Times New Roman" w:hAnsi="Times New Roman" w:cs="Times New Roman"/>
          <w:sz w:val="24"/>
          <w:szCs w:val="24"/>
        </w:rPr>
        <w:t>con la guerra,</w:t>
      </w:r>
      <w:r w:rsidR="00694D1C" w:rsidRPr="000248A6">
        <w:rPr>
          <w:rFonts w:ascii="Times New Roman" w:hAnsi="Times New Roman" w:cs="Times New Roman"/>
          <w:sz w:val="24"/>
          <w:szCs w:val="24"/>
        </w:rPr>
        <w:t xml:space="preserve"> su mantenimiento con la ayuda de la Iglesia por parte del régimen y sus herramientas coercitivas pueden ser mejor conocido con las fuentes documentales propuestas.</w:t>
      </w:r>
    </w:p>
    <w:p w:rsidR="00694D1C" w:rsidRPr="000248A6" w:rsidRDefault="00694D1C" w:rsidP="00694D1C">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Las emociones de la época «roja» eran recordadas para castigar en la España franquista, no solo porque significaban adhesión a la República sino por las consecuencias movilizadoras que provocaron contra la vida y la libertad de </w:t>
      </w:r>
      <w:r w:rsidR="00DC0AA6">
        <w:rPr>
          <w:rFonts w:ascii="Times New Roman" w:hAnsi="Times New Roman" w:cs="Times New Roman"/>
          <w:sz w:val="24"/>
          <w:szCs w:val="24"/>
        </w:rPr>
        <w:t>las «personas de orden». Además,</w:t>
      </w:r>
      <w:r>
        <w:rPr>
          <w:rFonts w:ascii="Times New Roman" w:hAnsi="Times New Roman" w:cs="Times New Roman"/>
          <w:sz w:val="24"/>
          <w:szCs w:val="24"/>
        </w:rPr>
        <w:t xml:space="preserve"> durante el franquismo forma</w:t>
      </w:r>
      <w:r w:rsidR="00510D31">
        <w:rPr>
          <w:rFonts w:ascii="Times New Roman" w:hAnsi="Times New Roman" w:cs="Times New Roman"/>
          <w:sz w:val="24"/>
          <w:szCs w:val="24"/>
        </w:rPr>
        <w:t>ro</w:t>
      </w:r>
      <w:r w:rsidR="00DC0AA6">
        <w:rPr>
          <w:rFonts w:ascii="Times New Roman" w:hAnsi="Times New Roman" w:cs="Times New Roman"/>
          <w:sz w:val="24"/>
          <w:szCs w:val="24"/>
        </w:rPr>
        <w:t>n parte de las resistencia</w:t>
      </w:r>
      <w:r>
        <w:rPr>
          <w:rFonts w:ascii="Times New Roman" w:hAnsi="Times New Roman" w:cs="Times New Roman"/>
          <w:sz w:val="24"/>
          <w:szCs w:val="24"/>
        </w:rPr>
        <w:t>s cotidianas que podían, si no poner en peligro la estabilidad del régimen, sí molestar o contrarrestar su propaganda y sus proyectos</w:t>
      </w:r>
      <w:r>
        <w:rPr>
          <w:rStyle w:val="Refdenotaalpie"/>
          <w:rFonts w:ascii="Times New Roman" w:hAnsi="Times New Roman" w:cs="Times New Roman"/>
          <w:sz w:val="24"/>
          <w:szCs w:val="24"/>
        </w:rPr>
        <w:footnoteReference w:id="6"/>
      </w:r>
      <w:r>
        <w:rPr>
          <w:rFonts w:ascii="Times New Roman" w:hAnsi="Times New Roman" w:cs="Times New Roman"/>
          <w:sz w:val="24"/>
          <w:szCs w:val="24"/>
        </w:rPr>
        <w:t>.</w:t>
      </w:r>
    </w:p>
    <w:p w:rsidR="00694D1C" w:rsidRPr="000248A6" w:rsidRDefault="00694D1C" w:rsidP="00694D1C">
      <w:pPr>
        <w:spacing w:after="0" w:line="240" w:lineRule="auto"/>
        <w:jc w:val="both"/>
        <w:rPr>
          <w:rFonts w:ascii="Times New Roman" w:hAnsi="Times New Roman" w:cs="Times New Roman"/>
          <w:sz w:val="24"/>
          <w:szCs w:val="24"/>
        </w:rPr>
      </w:pPr>
    </w:p>
    <w:p w:rsidR="00016B37" w:rsidRPr="00016B37" w:rsidRDefault="00016B37" w:rsidP="000248A6">
      <w:pPr>
        <w:spacing w:line="240" w:lineRule="auto"/>
        <w:jc w:val="both"/>
        <w:rPr>
          <w:rFonts w:ascii="Times New Roman" w:hAnsi="Times New Roman" w:cs="Times New Roman"/>
          <w:b/>
          <w:sz w:val="24"/>
          <w:szCs w:val="24"/>
        </w:rPr>
      </w:pPr>
      <w:r>
        <w:rPr>
          <w:rFonts w:ascii="Times New Roman" w:hAnsi="Times New Roman" w:cs="Times New Roman"/>
          <w:b/>
          <w:sz w:val="24"/>
          <w:szCs w:val="24"/>
        </w:rPr>
        <w:lastRenderedPageBreak/>
        <w:t>La documentación Militar</w:t>
      </w:r>
    </w:p>
    <w:p w:rsidR="00A50E5A" w:rsidRPr="00182443" w:rsidRDefault="00016B37" w:rsidP="00A50E5A">
      <w:pPr>
        <w:spacing w:line="240" w:lineRule="auto"/>
        <w:jc w:val="both"/>
        <w:rPr>
          <w:rFonts w:ascii="Times New Roman" w:hAnsi="Times New Roman" w:cs="Times New Roman"/>
          <w:sz w:val="24"/>
          <w:szCs w:val="24"/>
        </w:rPr>
      </w:pPr>
      <w:r w:rsidRPr="00182443">
        <w:rPr>
          <w:rFonts w:ascii="Times New Roman" w:hAnsi="Times New Roman" w:cs="Times New Roman"/>
          <w:sz w:val="24"/>
          <w:szCs w:val="24"/>
        </w:rPr>
        <w:t xml:space="preserve">Después de un primer período </w:t>
      </w:r>
      <w:r w:rsidR="00FF1916">
        <w:rPr>
          <w:rFonts w:ascii="Times New Roman" w:hAnsi="Times New Roman" w:cs="Times New Roman"/>
          <w:sz w:val="24"/>
          <w:szCs w:val="24"/>
        </w:rPr>
        <w:t>de las investigaciones</w:t>
      </w:r>
      <w:r w:rsidR="00F80704" w:rsidRPr="00182443">
        <w:rPr>
          <w:rFonts w:ascii="Times New Roman" w:hAnsi="Times New Roman" w:cs="Times New Roman"/>
          <w:sz w:val="24"/>
          <w:szCs w:val="24"/>
        </w:rPr>
        <w:t xml:space="preserve"> </w:t>
      </w:r>
      <w:r w:rsidR="00FF1916">
        <w:rPr>
          <w:rFonts w:ascii="Times New Roman" w:hAnsi="Times New Roman" w:cs="Times New Roman"/>
          <w:sz w:val="24"/>
          <w:szCs w:val="24"/>
        </w:rPr>
        <w:t>basabas</w:t>
      </w:r>
      <w:r w:rsidR="00864DF0" w:rsidRPr="00182443">
        <w:rPr>
          <w:rFonts w:ascii="Times New Roman" w:hAnsi="Times New Roman" w:cs="Times New Roman"/>
          <w:sz w:val="24"/>
          <w:szCs w:val="24"/>
        </w:rPr>
        <w:t xml:space="preserve"> </w:t>
      </w:r>
      <w:r w:rsidR="00F80704" w:rsidRPr="00182443">
        <w:rPr>
          <w:rFonts w:ascii="Times New Roman" w:hAnsi="Times New Roman" w:cs="Times New Roman"/>
          <w:sz w:val="24"/>
          <w:szCs w:val="24"/>
        </w:rPr>
        <w:t>en</w:t>
      </w:r>
      <w:r w:rsidR="00864DF0" w:rsidRPr="00182443">
        <w:rPr>
          <w:rFonts w:ascii="Times New Roman" w:hAnsi="Times New Roman" w:cs="Times New Roman"/>
          <w:sz w:val="24"/>
          <w:szCs w:val="24"/>
        </w:rPr>
        <w:t xml:space="preserve"> testimonios de mujeres que aún estaban vivas y en las memorias que escribieron, en los trabajos a partir de la prensa y sobre documentación de prisiones, así como de los archivos históricos provinciales y fondos particulares, </w:t>
      </w:r>
      <w:r w:rsidR="00F80704" w:rsidRPr="00182443">
        <w:rPr>
          <w:rFonts w:ascii="Times New Roman" w:hAnsi="Times New Roman" w:cs="Times New Roman"/>
          <w:sz w:val="24"/>
          <w:szCs w:val="24"/>
        </w:rPr>
        <w:t>la apertura de los archivos militares, sobre todo a partir de la primera década del 2000 ha permitido un mejor conocimiento sobre l</w:t>
      </w:r>
      <w:r w:rsidR="00A32A51">
        <w:rPr>
          <w:rFonts w:ascii="Times New Roman" w:hAnsi="Times New Roman" w:cs="Times New Roman"/>
          <w:sz w:val="24"/>
          <w:szCs w:val="24"/>
        </w:rPr>
        <w:t>a represión</w:t>
      </w:r>
      <w:r w:rsidR="001A4FE3">
        <w:rPr>
          <w:rFonts w:ascii="Times New Roman" w:hAnsi="Times New Roman" w:cs="Times New Roman"/>
          <w:sz w:val="24"/>
          <w:szCs w:val="24"/>
        </w:rPr>
        <w:t xml:space="preserve">, también </w:t>
      </w:r>
      <w:r w:rsidR="00A32A51">
        <w:rPr>
          <w:rFonts w:ascii="Times New Roman" w:hAnsi="Times New Roman" w:cs="Times New Roman"/>
          <w:sz w:val="24"/>
          <w:szCs w:val="24"/>
        </w:rPr>
        <w:t>de las mujeres</w:t>
      </w:r>
      <w:r w:rsidR="001A4FE3">
        <w:rPr>
          <w:rFonts w:ascii="Times New Roman" w:hAnsi="Times New Roman" w:cs="Times New Roman"/>
          <w:sz w:val="24"/>
          <w:szCs w:val="24"/>
        </w:rPr>
        <w:t>,</w:t>
      </w:r>
      <w:r w:rsidR="00A32A51">
        <w:rPr>
          <w:rFonts w:ascii="Times New Roman" w:hAnsi="Times New Roman" w:cs="Times New Roman"/>
          <w:sz w:val="24"/>
          <w:szCs w:val="24"/>
        </w:rPr>
        <w:t xml:space="preserve"> no solo en lo cuantitativo sino también</w:t>
      </w:r>
      <w:r w:rsidR="00F80704" w:rsidRPr="00182443">
        <w:rPr>
          <w:rFonts w:ascii="Times New Roman" w:hAnsi="Times New Roman" w:cs="Times New Roman"/>
          <w:sz w:val="24"/>
          <w:szCs w:val="24"/>
        </w:rPr>
        <w:t xml:space="preserve"> en aspectos sociales, culturales y morales</w:t>
      </w:r>
      <w:r w:rsidR="00FF1916">
        <w:rPr>
          <w:rStyle w:val="Refdenotaalpie"/>
          <w:rFonts w:ascii="Times New Roman" w:hAnsi="Times New Roman" w:cs="Times New Roman"/>
          <w:sz w:val="24"/>
          <w:szCs w:val="24"/>
        </w:rPr>
        <w:footnoteReference w:id="7"/>
      </w:r>
      <w:r w:rsidR="00A50E5A" w:rsidRPr="00182443">
        <w:rPr>
          <w:rFonts w:ascii="Times New Roman" w:hAnsi="Times New Roman" w:cs="Times New Roman"/>
          <w:sz w:val="24"/>
          <w:szCs w:val="24"/>
        </w:rPr>
        <w:t>.</w:t>
      </w:r>
    </w:p>
    <w:p w:rsidR="00864DF0" w:rsidRPr="00182443" w:rsidRDefault="00864DF0" w:rsidP="000248A6">
      <w:pPr>
        <w:spacing w:after="0" w:line="240" w:lineRule="auto"/>
        <w:jc w:val="both"/>
        <w:rPr>
          <w:rFonts w:ascii="Times New Roman" w:hAnsi="Times New Roman" w:cs="Times New Roman"/>
          <w:sz w:val="24"/>
          <w:szCs w:val="24"/>
        </w:rPr>
      </w:pPr>
      <w:r w:rsidRPr="00182443">
        <w:rPr>
          <w:rFonts w:ascii="Times New Roman" w:hAnsi="Times New Roman" w:cs="Times New Roman"/>
          <w:sz w:val="24"/>
          <w:szCs w:val="24"/>
        </w:rPr>
        <w:t>España había quedado dividida en ocho divisiones, siendo la II Región Militar el ámbito de jurisdicción de las provincias de Andalucía y parte de Extremadura, según la Orden de 4 de julio de 1939</w:t>
      </w:r>
      <w:r w:rsidR="00D47C20">
        <w:rPr>
          <w:rStyle w:val="Refdenotaalpie"/>
          <w:rFonts w:ascii="Times New Roman" w:hAnsi="Times New Roman" w:cs="Times New Roman"/>
          <w:sz w:val="24"/>
          <w:szCs w:val="24"/>
        </w:rPr>
        <w:footnoteReference w:id="8"/>
      </w:r>
      <w:r w:rsidRPr="00182443">
        <w:rPr>
          <w:rFonts w:ascii="Times New Roman" w:hAnsi="Times New Roman" w:cs="Times New Roman"/>
          <w:sz w:val="24"/>
          <w:szCs w:val="24"/>
        </w:rPr>
        <w:t xml:space="preserve">. </w:t>
      </w:r>
      <w:r w:rsidR="00A50E5A" w:rsidRPr="00182443">
        <w:rPr>
          <w:rFonts w:ascii="Times New Roman" w:hAnsi="Times New Roman" w:cs="Times New Roman"/>
          <w:sz w:val="24"/>
          <w:szCs w:val="24"/>
        </w:rPr>
        <w:t xml:space="preserve">El </w:t>
      </w:r>
      <w:r w:rsidRPr="00182443">
        <w:rPr>
          <w:rFonts w:ascii="Times New Roman" w:hAnsi="Times New Roman" w:cs="Times New Roman"/>
          <w:sz w:val="24"/>
          <w:szCs w:val="24"/>
        </w:rPr>
        <w:t>fondo documental del Archivo Militar Territorial Segundo (AMTS) con sede en Sevilla custodia más de 100.000 causas, individuales y colectivas, en su mayoría sobre la represión franquista</w:t>
      </w:r>
      <w:r w:rsidRPr="00182443">
        <w:rPr>
          <w:rStyle w:val="Refdenotaalpie"/>
          <w:rFonts w:ascii="Times New Roman" w:hAnsi="Times New Roman" w:cs="Times New Roman"/>
          <w:sz w:val="24"/>
          <w:szCs w:val="24"/>
        </w:rPr>
        <w:footnoteReference w:id="9"/>
      </w:r>
      <w:r w:rsidR="001A4FE3">
        <w:rPr>
          <w:rFonts w:ascii="Times New Roman" w:hAnsi="Times New Roman" w:cs="Times New Roman"/>
          <w:sz w:val="24"/>
          <w:szCs w:val="24"/>
        </w:rPr>
        <w:t xml:space="preserve"> así como </w:t>
      </w:r>
      <w:r w:rsidRPr="00182443">
        <w:rPr>
          <w:rFonts w:ascii="Times New Roman" w:hAnsi="Times New Roman" w:cs="Times New Roman"/>
          <w:sz w:val="24"/>
          <w:szCs w:val="24"/>
        </w:rPr>
        <w:t>de</w:t>
      </w:r>
      <w:r w:rsidR="001A4FE3">
        <w:rPr>
          <w:rFonts w:ascii="Times New Roman" w:hAnsi="Times New Roman" w:cs="Times New Roman"/>
          <w:sz w:val="24"/>
          <w:szCs w:val="24"/>
        </w:rPr>
        <w:t>l período republicano y monárquico</w:t>
      </w:r>
      <w:r w:rsidR="00016B37" w:rsidRPr="00182443">
        <w:rPr>
          <w:rFonts w:ascii="Times New Roman" w:hAnsi="Times New Roman" w:cs="Times New Roman"/>
          <w:sz w:val="24"/>
          <w:szCs w:val="24"/>
        </w:rPr>
        <w:t>.</w:t>
      </w:r>
      <w:r w:rsidR="00683C4E" w:rsidRPr="00182443">
        <w:rPr>
          <w:rFonts w:ascii="Times New Roman" w:hAnsi="Times New Roman" w:cs="Times New Roman"/>
          <w:sz w:val="24"/>
          <w:szCs w:val="24"/>
        </w:rPr>
        <w:t xml:space="preserve"> Custodia desde 2015 el Archivo del Juzgado Togado Militar Territorial 24 (en adelante, AJTMT-24) que incluía una mayoría de procesos de la provincia de Málaga. Junto a</w:t>
      </w:r>
      <w:r w:rsidR="001A4FE3">
        <w:rPr>
          <w:rFonts w:ascii="Times New Roman" w:hAnsi="Times New Roman" w:cs="Times New Roman"/>
          <w:sz w:val="24"/>
          <w:szCs w:val="24"/>
        </w:rPr>
        <w:t>l AJTMT-23</w:t>
      </w:r>
      <w:r w:rsidR="00683C4E" w:rsidRPr="00182443">
        <w:rPr>
          <w:rFonts w:ascii="Times New Roman" w:hAnsi="Times New Roman" w:cs="Times New Roman"/>
          <w:sz w:val="24"/>
          <w:szCs w:val="24"/>
        </w:rPr>
        <w:t xml:space="preserve">, </w:t>
      </w:r>
      <w:r w:rsidRPr="00182443">
        <w:rPr>
          <w:rFonts w:ascii="Times New Roman" w:hAnsi="Times New Roman" w:cs="Times New Roman"/>
          <w:sz w:val="24"/>
          <w:szCs w:val="24"/>
        </w:rPr>
        <w:t xml:space="preserve">de las comarcas más orientales, de Almería y Granada </w:t>
      </w:r>
      <w:r w:rsidR="001A4FE3">
        <w:rPr>
          <w:rFonts w:ascii="Times New Roman" w:hAnsi="Times New Roman" w:cs="Times New Roman"/>
          <w:sz w:val="24"/>
          <w:szCs w:val="24"/>
        </w:rPr>
        <w:t>y los</w:t>
      </w:r>
      <w:r w:rsidR="00683C4E" w:rsidRPr="00182443">
        <w:rPr>
          <w:rFonts w:ascii="Times New Roman" w:hAnsi="Times New Roman" w:cs="Times New Roman"/>
          <w:sz w:val="24"/>
          <w:szCs w:val="24"/>
        </w:rPr>
        <w:t xml:space="preserve"> del </w:t>
      </w:r>
      <w:r w:rsidRPr="00182443">
        <w:rPr>
          <w:rFonts w:ascii="Times New Roman" w:hAnsi="Times New Roman" w:cs="Times New Roman"/>
          <w:sz w:val="24"/>
          <w:szCs w:val="24"/>
        </w:rPr>
        <w:t xml:space="preserve">Campos de </w:t>
      </w:r>
      <w:r w:rsidR="00182443" w:rsidRPr="00182443">
        <w:rPr>
          <w:rFonts w:ascii="Times New Roman" w:hAnsi="Times New Roman" w:cs="Times New Roman"/>
          <w:sz w:val="24"/>
          <w:szCs w:val="24"/>
        </w:rPr>
        <w:t>Gibraltar, constituyen la base para el estudio en Andalucía.</w:t>
      </w:r>
    </w:p>
    <w:p w:rsidR="007C5E15" w:rsidRPr="007C5E15" w:rsidRDefault="00D17B69" w:rsidP="000248A6">
      <w:pPr>
        <w:spacing w:after="0" w:line="240" w:lineRule="auto"/>
        <w:jc w:val="both"/>
        <w:rPr>
          <w:rFonts w:ascii="Times New Roman" w:hAnsi="Times New Roman" w:cs="Times New Roman"/>
          <w:sz w:val="24"/>
          <w:szCs w:val="24"/>
        </w:rPr>
      </w:pPr>
      <w:r w:rsidRPr="007C5E15">
        <w:rPr>
          <w:rFonts w:ascii="Times New Roman" w:hAnsi="Times New Roman" w:cs="Times New Roman"/>
          <w:sz w:val="24"/>
          <w:szCs w:val="24"/>
        </w:rPr>
        <w:t>No solo para la represión sobre personas militantes o responsables durante el período republicano, la documentación militar contiene</w:t>
      </w:r>
      <w:r w:rsidR="00864DF0" w:rsidRPr="007C5E15">
        <w:rPr>
          <w:rFonts w:ascii="Times New Roman" w:hAnsi="Times New Roman" w:cs="Times New Roman"/>
          <w:sz w:val="24"/>
          <w:szCs w:val="24"/>
        </w:rPr>
        <w:t xml:space="preserve"> datos de las acusaciones, fundamentadas o no, pruebas, avales, acta</w:t>
      </w:r>
      <w:r w:rsidRPr="007C5E15">
        <w:rPr>
          <w:rFonts w:ascii="Times New Roman" w:hAnsi="Times New Roman" w:cs="Times New Roman"/>
          <w:sz w:val="24"/>
          <w:szCs w:val="24"/>
        </w:rPr>
        <w:t xml:space="preserve">s, </w:t>
      </w:r>
      <w:r w:rsidR="007C5E15" w:rsidRPr="007C5E15">
        <w:rPr>
          <w:rFonts w:ascii="Times New Roman" w:hAnsi="Times New Roman" w:cs="Times New Roman"/>
          <w:sz w:val="24"/>
          <w:szCs w:val="24"/>
        </w:rPr>
        <w:t xml:space="preserve">fotografías </w:t>
      </w:r>
      <w:r w:rsidR="00864DF0" w:rsidRPr="007C5E15">
        <w:rPr>
          <w:rFonts w:ascii="Times New Roman" w:hAnsi="Times New Roman" w:cs="Times New Roman"/>
          <w:sz w:val="24"/>
          <w:szCs w:val="24"/>
        </w:rPr>
        <w:t xml:space="preserve"> y toda una serie de </w:t>
      </w:r>
      <w:r w:rsidR="00D47C20">
        <w:rPr>
          <w:rFonts w:ascii="Times New Roman" w:hAnsi="Times New Roman" w:cs="Times New Roman"/>
          <w:sz w:val="24"/>
          <w:szCs w:val="24"/>
        </w:rPr>
        <w:t>certificados</w:t>
      </w:r>
      <w:r w:rsidR="00864DF0" w:rsidRPr="007C5E15">
        <w:rPr>
          <w:rFonts w:ascii="Times New Roman" w:hAnsi="Times New Roman" w:cs="Times New Roman"/>
          <w:sz w:val="24"/>
          <w:szCs w:val="24"/>
        </w:rPr>
        <w:t xml:space="preserve"> de las cárceles por donde pasaban las personas detenidas e informes para las comisiones que revisaban las condenas</w:t>
      </w:r>
      <w:r w:rsidR="007C5E15" w:rsidRPr="007C5E15">
        <w:rPr>
          <w:rFonts w:ascii="Times New Roman" w:hAnsi="Times New Roman" w:cs="Times New Roman"/>
          <w:sz w:val="24"/>
          <w:szCs w:val="24"/>
        </w:rPr>
        <w:t xml:space="preserve"> de un valor histórico </w:t>
      </w:r>
      <w:r w:rsidR="00EA28F6">
        <w:rPr>
          <w:rFonts w:ascii="Times New Roman" w:hAnsi="Times New Roman" w:cs="Times New Roman"/>
          <w:sz w:val="24"/>
          <w:szCs w:val="24"/>
        </w:rPr>
        <w:t>incalculable</w:t>
      </w:r>
      <w:r w:rsidR="007C5E15" w:rsidRPr="007C5E15">
        <w:rPr>
          <w:rFonts w:ascii="Times New Roman" w:hAnsi="Times New Roman" w:cs="Times New Roman"/>
          <w:sz w:val="24"/>
          <w:szCs w:val="24"/>
        </w:rPr>
        <w:t xml:space="preserve"> y</w:t>
      </w:r>
      <w:r w:rsidR="00864DF0" w:rsidRPr="007C5E15">
        <w:rPr>
          <w:rFonts w:ascii="Times New Roman" w:hAnsi="Times New Roman" w:cs="Times New Roman"/>
          <w:sz w:val="24"/>
          <w:szCs w:val="24"/>
        </w:rPr>
        <w:t xml:space="preserve"> de gran interés para el estudio de aspectos sociales, vida cotidiana, cultura, religiosidad</w:t>
      </w:r>
      <w:r w:rsidR="00D47C20">
        <w:rPr>
          <w:rFonts w:ascii="Times New Roman" w:hAnsi="Times New Roman" w:cs="Times New Roman"/>
          <w:sz w:val="24"/>
          <w:szCs w:val="24"/>
        </w:rPr>
        <w:t>, los apoyos, las resistencias</w:t>
      </w:r>
      <w:r w:rsidR="00864DF0" w:rsidRPr="007C5E15">
        <w:rPr>
          <w:rFonts w:ascii="Times New Roman" w:hAnsi="Times New Roman" w:cs="Times New Roman"/>
          <w:sz w:val="24"/>
          <w:szCs w:val="24"/>
        </w:rPr>
        <w:t xml:space="preserve"> y las emociones incluidas en las cartas y</w:t>
      </w:r>
      <w:r w:rsidR="007C5E15" w:rsidRPr="007C5E15">
        <w:rPr>
          <w:rFonts w:ascii="Times New Roman" w:hAnsi="Times New Roman" w:cs="Times New Roman"/>
          <w:sz w:val="24"/>
          <w:szCs w:val="24"/>
        </w:rPr>
        <w:t xml:space="preserve"> en el contenido mismo de los procesos</w:t>
      </w:r>
      <w:r w:rsidR="00864DF0" w:rsidRPr="007C5E15">
        <w:rPr>
          <w:rFonts w:ascii="Times New Roman" w:hAnsi="Times New Roman" w:cs="Times New Roman"/>
          <w:sz w:val="24"/>
          <w:szCs w:val="24"/>
        </w:rPr>
        <w:t>.</w:t>
      </w:r>
      <w:r w:rsidR="007C5E15" w:rsidRPr="007C5E15">
        <w:rPr>
          <w:rFonts w:ascii="Times New Roman" w:hAnsi="Times New Roman" w:cs="Times New Roman"/>
          <w:sz w:val="24"/>
          <w:szCs w:val="24"/>
        </w:rPr>
        <w:t xml:space="preserve"> </w:t>
      </w:r>
      <w:r w:rsidR="00864DF0" w:rsidRPr="007C5E15">
        <w:rPr>
          <w:rFonts w:ascii="Times New Roman" w:hAnsi="Times New Roman" w:cs="Times New Roman"/>
          <w:sz w:val="24"/>
          <w:szCs w:val="24"/>
        </w:rPr>
        <w:t>Era definitiva la «calidad patriótica» de las personas acusadoras, merecedoras de la aplicación de las penas más duras a las personas sospechosas</w:t>
      </w:r>
      <w:r w:rsidR="00D47C20">
        <w:rPr>
          <w:rFonts w:ascii="Times New Roman" w:hAnsi="Times New Roman" w:cs="Times New Roman"/>
          <w:sz w:val="24"/>
          <w:szCs w:val="24"/>
        </w:rPr>
        <w:t xml:space="preserve"> tan importante para aliviar</w:t>
      </w:r>
      <w:r w:rsidR="00864DF0" w:rsidRPr="007C5E15">
        <w:rPr>
          <w:rFonts w:ascii="Times New Roman" w:hAnsi="Times New Roman" w:cs="Times New Roman"/>
          <w:sz w:val="24"/>
          <w:szCs w:val="24"/>
        </w:rPr>
        <w:t xml:space="preserve"> sus agravios por </w:t>
      </w:r>
      <w:r w:rsidR="00D47C20">
        <w:rPr>
          <w:rFonts w:ascii="Times New Roman" w:hAnsi="Times New Roman" w:cs="Times New Roman"/>
          <w:sz w:val="24"/>
          <w:szCs w:val="24"/>
        </w:rPr>
        <w:t xml:space="preserve">la </w:t>
      </w:r>
      <w:r w:rsidR="00864DF0" w:rsidRPr="007C5E15">
        <w:rPr>
          <w:rFonts w:ascii="Times New Roman" w:hAnsi="Times New Roman" w:cs="Times New Roman"/>
          <w:sz w:val="24"/>
          <w:szCs w:val="24"/>
        </w:rPr>
        <w:t>muerte de sus familiares, la pérdida de propiedades, por sus sufrimientos durante</w:t>
      </w:r>
      <w:r w:rsidR="007C5E15" w:rsidRPr="007C5E15">
        <w:rPr>
          <w:rFonts w:ascii="Times New Roman" w:hAnsi="Times New Roman" w:cs="Times New Roman"/>
          <w:sz w:val="24"/>
          <w:szCs w:val="24"/>
        </w:rPr>
        <w:t xml:space="preserve"> el período «rojo»</w:t>
      </w:r>
      <w:r w:rsidR="00864DF0" w:rsidRPr="007C5E15">
        <w:rPr>
          <w:rFonts w:ascii="Times New Roman" w:hAnsi="Times New Roman" w:cs="Times New Roman"/>
          <w:sz w:val="24"/>
          <w:szCs w:val="24"/>
        </w:rPr>
        <w:t xml:space="preserve">. </w:t>
      </w:r>
    </w:p>
    <w:p w:rsidR="00864DF0" w:rsidRPr="000248A6" w:rsidRDefault="00864DF0" w:rsidP="000248A6">
      <w:pPr>
        <w:spacing w:line="240" w:lineRule="auto"/>
        <w:jc w:val="both"/>
        <w:rPr>
          <w:rFonts w:ascii="Times New Roman" w:hAnsi="Times New Roman" w:cs="Times New Roman"/>
          <w:sz w:val="24"/>
          <w:szCs w:val="24"/>
        </w:rPr>
      </w:pPr>
    </w:p>
    <w:p w:rsidR="00C50C43" w:rsidRPr="00C50C43" w:rsidRDefault="00C50C43" w:rsidP="000248A6">
      <w:pPr>
        <w:spacing w:line="240" w:lineRule="auto"/>
        <w:jc w:val="both"/>
        <w:rPr>
          <w:rFonts w:ascii="Times New Roman" w:hAnsi="Times New Roman" w:cs="Times New Roman"/>
          <w:b/>
          <w:sz w:val="24"/>
          <w:szCs w:val="24"/>
        </w:rPr>
      </w:pPr>
      <w:r>
        <w:rPr>
          <w:rFonts w:ascii="Times New Roman" w:hAnsi="Times New Roman" w:cs="Times New Roman"/>
          <w:b/>
          <w:sz w:val="24"/>
          <w:szCs w:val="24"/>
        </w:rPr>
        <w:t>Los castigos a las mujeres. El estado de la cuestión</w:t>
      </w:r>
    </w:p>
    <w:p w:rsidR="007B59CF" w:rsidRPr="001A067D" w:rsidRDefault="007B59CF" w:rsidP="000248A6">
      <w:pPr>
        <w:spacing w:after="0" w:line="240" w:lineRule="auto"/>
        <w:jc w:val="both"/>
        <w:rPr>
          <w:rFonts w:ascii="Times New Roman" w:hAnsi="Times New Roman" w:cs="Times New Roman"/>
          <w:sz w:val="24"/>
          <w:szCs w:val="24"/>
        </w:rPr>
      </w:pPr>
      <w:r w:rsidRPr="001A067D">
        <w:rPr>
          <w:rFonts w:ascii="Times New Roman" w:hAnsi="Times New Roman" w:cs="Times New Roman"/>
          <w:sz w:val="24"/>
          <w:szCs w:val="24"/>
        </w:rPr>
        <w:t xml:space="preserve">Las investigaciones sobre la represión </w:t>
      </w:r>
      <w:r w:rsidR="00C50C43" w:rsidRPr="001A067D">
        <w:rPr>
          <w:rFonts w:ascii="Times New Roman" w:hAnsi="Times New Roman" w:cs="Times New Roman"/>
          <w:sz w:val="24"/>
          <w:szCs w:val="24"/>
        </w:rPr>
        <w:t xml:space="preserve">con una perspectiva de género, </w:t>
      </w:r>
      <w:r w:rsidRPr="001A067D">
        <w:rPr>
          <w:rFonts w:ascii="Times New Roman" w:hAnsi="Times New Roman" w:cs="Times New Roman"/>
          <w:sz w:val="24"/>
          <w:szCs w:val="24"/>
        </w:rPr>
        <w:t xml:space="preserve">durante la guerra y la posguerra tienen aún un reciente </w:t>
      </w:r>
      <w:r w:rsidR="00C50C43" w:rsidRPr="001A067D">
        <w:rPr>
          <w:rFonts w:ascii="Times New Roman" w:hAnsi="Times New Roman" w:cs="Times New Roman"/>
          <w:sz w:val="24"/>
          <w:szCs w:val="24"/>
        </w:rPr>
        <w:t xml:space="preserve">y limitado </w:t>
      </w:r>
      <w:r w:rsidRPr="001A067D">
        <w:rPr>
          <w:rFonts w:ascii="Times New Roman" w:hAnsi="Times New Roman" w:cs="Times New Roman"/>
          <w:sz w:val="24"/>
          <w:szCs w:val="24"/>
        </w:rPr>
        <w:t xml:space="preserve">recorrido. Los balances historiográficos han destacado </w:t>
      </w:r>
      <w:r w:rsidR="00C50C43" w:rsidRPr="001A067D">
        <w:rPr>
          <w:rFonts w:ascii="Times New Roman" w:hAnsi="Times New Roman" w:cs="Times New Roman"/>
          <w:sz w:val="24"/>
          <w:szCs w:val="24"/>
        </w:rPr>
        <w:t>el</w:t>
      </w:r>
      <w:r w:rsidRPr="001A067D">
        <w:rPr>
          <w:rFonts w:ascii="Times New Roman" w:hAnsi="Times New Roman" w:cs="Times New Roman"/>
          <w:sz w:val="24"/>
          <w:szCs w:val="24"/>
        </w:rPr>
        <w:t xml:space="preserve"> retraso, incluso </w:t>
      </w:r>
      <w:r w:rsidR="00C50C43" w:rsidRPr="001A067D">
        <w:rPr>
          <w:rFonts w:ascii="Times New Roman" w:hAnsi="Times New Roman" w:cs="Times New Roman"/>
          <w:sz w:val="24"/>
          <w:szCs w:val="24"/>
        </w:rPr>
        <w:t>l</w:t>
      </w:r>
      <w:r w:rsidRPr="001A067D">
        <w:rPr>
          <w:rFonts w:ascii="Times New Roman" w:hAnsi="Times New Roman" w:cs="Times New Roman"/>
          <w:sz w:val="24"/>
          <w:szCs w:val="24"/>
        </w:rPr>
        <w:t xml:space="preserve">a invisibilidad de las mismas en las </w:t>
      </w:r>
      <w:r w:rsidR="00F54451">
        <w:rPr>
          <w:rFonts w:ascii="Times New Roman" w:hAnsi="Times New Roman" w:cs="Times New Roman"/>
          <w:sz w:val="24"/>
          <w:szCs w:val="24"/>
        </w:rPr>
        <w:t>publicaciones</w:t>
      </w:r>
      <w:r w:rsidRPr="001A067D">
        <w:rPr>
          <w:rFonts w:ascii="Times New Roman" w:hAnsi="Times New Roman" w:cs="Times New Roman"/>
          <w:sz w:val="24"/>
          <w:szCs w:val="24"/>
        </w:rPr>
        <w:t xml:space="preserve"> que, al principio, solo se acercaban a</w:t>
      </w:r>
      <w:r w:rsidR="00D47C20" w:rsidRPr="001A067D">
        <w:rPr>
          <w:rFonts w:ascii="Times New Roman" w:hAnsi="Times New Roman" w:cs="Times New Roman"/>
          <w:sz w:val="24"/>
          <w:szCs w:val="24"/>
        </w:rPr>
        <w:t xml:space="preserve"> biografías de políticas destacadas</w:t>
      </w:r>
      <w:r w:rsidR="00F011A4" w:rsidRPr="001A067D">
        <w:rPr>
          <w:rFonts w:ascii="Times New Roman" w:hAnsi="Times New Roman" w:cs="Times New Roman"/>
          <w:sz w:val="24"/>
          <w:szCs w:val="24"/>
        </w:rPr>
        <w:t xml:space="preserve">, como Dolores Ibárruri, </w:t>
      </w:r>
      <w:proofErr w:type="spellStart"/>
      <w:r w:rsidR="00F011A4" w:rsidRPr="001A067D">
        <w:rPr>
          <w:rFonts w:ascii="Times New Roman" w:hAnsi="Times New Roman" w:cs="Times New Roman"/>
          <w:sz w:val="24"/>
          <w:szCs w:val="24"/>
        </w:rPr>
        <w:t>Mika</w:t>
      </w:r>
      <w:proofErr w:type="spellEnd"/>
      <w:r w:rsidR="00F011A4" w:rsidRPr="001A067D">
        <w:rPr>
          <w:rFonts w:ascii="Times New Roman" w:hAnsi="Times New Roman" w:cs="Times New Roman"/>
          <w:sz w:val="24"/>
          <w:szCs w:val="24"/>
        </w:rPr>
        <w:t xml:space="preserve"> </w:t>
      </w:r>
      <w:proofErr w:type="spellStart"/>
      <w:r w:rsidR="00F011A4" w:rsidRPr="001A067D">
        <w:rPr>
          <w:rFonts w:ascii="Times New Roman" w:hAnsi="Times New Roman" w:cs="Times New Roman"/>
          <w:sz w:val="24"/>
          <w:szCs w:val="24"/>
        </w:rPr>
        <w:t>Etcheb</w:t>
      </w:r>
      <w:r w:rsidR="0091785A" w:rsidRPr="001A067D">
        <w:rPr>
          <w:rFonts w:ascii="Times New Roman" w:hAnsi="Times New Roman" w:cs="Times New Roman"/>
          <w:sz w:val="24"/>
          <w:szCs w:val="24"/>
        </w:rPr>
        <w:t>éhè</w:t>
      </w:r>
      <w:r w:rsidR="00F011A4" w:rsidRPr="001A067D">
        <w:rPr>
          <w:rFonts w:ascii="Times New Roman" w:hAnsi="Times New Roman" w:cs="Times New Roman"/>
          <w:sz w:val="24"/>
          <w:szCs w:val="24"/>
        </w:rPr>
        <w:t>re</w:t>
      </w:r>
      <w:proofErr w:type="spellEnd"/>
      <w:r w:rsidR="00F011A4" w:rsidRPr="001A067D">
        <w:rPr>
          <w:rFonts w:ascii="Times New Roman" w:hAnsi="Times New Roman" w:cs="Times New Roman"/>
          <w:sz w:val="24"/>
          <w:szCs w:val="24"/>
        </w:rPr>
        <w:t xml:space="preserve"> o </w:t>
      </w:r>
      <w:r w:rsidRPr="001A067D">
        <w:rPr>
          <w:rFonts w:ascii="Times New Roman" w:hAnsi="Times New Roman" w:cs="Times New Roman"/>
          <w:sz w:val="24"/>
          <w:szCs w:val="24"/>
        </w:rPr>
        <w:t xml:space="preserve">Federica </w:t>
      </w:r>
      <w:proofErr w:type="spellStart"/>
      <w:r w:rsidRPr="001A067D">
        <w:rPr>
          <w:rFonts w:ascii="Times New Roman" w:hAnsi="Times New Roman" w:cs="Times New Roman"/>
          <w:sz w:val="24"/>
          <w:szCs w:val="24"/>
        </w:rPr>
        <w:t>Montseny</w:t>
      </w:r>
      <w:proofErr w:type="spellEnd"/>
      <w:r w:rsidR="00C50C43" w:rsidRPr="001A067D">
        <w:rPr>
          <w:rFonts w:ascii="Times New Roman" w:hAnsi="Times New Roman" w:cs="Times New Roman"/>
          <w:sz w:val="24"/>
          <w:szCs w:val="24"/>
        </w:rPr>
        <w:t>,</w:t>
      </w:r>
      <w:r w:rsidRPr="001A067D">
        <w:rPr>
          <w:rFonts w:ascii="Times New Roman" w:hAnsi="Times New Roman" w:cs="Times New Roman"/>
          <w:sz w:val="24"/>
          <w:szCs w:val="24"/>
        </w:rPr>
        <w:t xml:space="preserve"> entre otras. Más tarde se propusieron </w:t>
      </w:r>
      <w:r w:rsidR="0091785A" w:rsidRPr="001A067D">
        <w:rPr>
          <w:rFonts w:ascii="Times New Roman" w:hAnsi="Times New Roman" w:cs="Times New Roman"/>
          <w:sz w:val="24"/>
          <w:szCs w:val="24"/>
        </w:rPr>
        <w:t>nuevos</w:t>
      </w:r>
      <w:r w:rsidRPr="001A067D">
        <w:rPr>
          <w:rFonts w:ascii="Times New Roman" w:hAnsi="Times New Roman" w:cs="Times New Roman"/>
          <w:sz w:val="24"/>
          <w:szCs w:val="24"/>
        </w:rPr>
        <w:t xml:space="preserve"> </w:t>
      </w:r>
      <w:r w:rsidR="0091785A" w:rsidRPr="001A067D">
        <w:rPr>
          <w:rFonts w:ascii="Times New Roman" w:hAnsi="Times New Roman" w:cs="Times New Roman"/>
          <w:sz w:val="24"/>
          <w:szCs w:val="24"/>
        </w:rPr>
        <w:lastRenderedPageBreak/>
        <w:t xml:space="preserve">temas y enfoques </w:t>
      </w:r>
      <w:r w:rsidRPr="001A067D">
        <w:rPr>
          <w:rFonts w:ascii="Times New Roman" w:hAnsi="Times New Roman" w:cs="Times New Roman"/>
          <w:sz w:val="24"/>
          <w:szCs w:val="24"/>
        </w:rPr>
        <w:t>metodol</w:t>
      </w:r>
      <w:r w:rsidR="0091785A" w:rsidRPr="001A067D">
        <w:rPr>
          <w:rFonts w:ascii="Times New Roman" w:hAnsi="Times New Roman" w:cs="Times New Roman"/>
          <w:sz w:val="24"/>
          <w:szCs w:val="24"/>
        </w:rPr>
        <w:t>ógicos</w:t>
      </w:r>
      <w:r w:rsidRPr="001A067D">
        <w:rPr>
          <w:rFonts w:ascii="Times New Roman" w:hAnsi="Times New Roman" w:cs="Times New Roman"/>
          <w:sz w:val="24"/>
          <w:szCs w:val="24"/>
        </w:rPr>
        <w:t xml:space="preserve"> que han caracterizado el avance de l</w:t>
      </w:r>
      <w:r w:rsidR="0091785A" w:rsidRPr="001A067D">
        <w:rPr>
          <w:rFonts w:ascii="Times New Roman" w:hAnsi="Times New Roman" w:cs="Times New Roman"/>
          <w:sz w:val="24"/>
          <w:szCs w:val="24"/>
        </w:rPr>
        <w:t>as investigacio</w:t>
      </w:r>
      <w:r w:rsidRPr="001A067D">
        <w:rPr>
          <w:rFonts w:ascii="Times New Roman" w:hAnsi="Times New Roman" w:cs="Times New Roman"/>
          <w:sz w:val="24"/>
          <w:szCs w:val="24"/>
        </w:rPr>
        <w:t>n</w:t>
      </w:r>
      <w:r w:rsidR="0091785A" w:rsidRPr="001A067D">
        <w:rPr>
          <w:rFonts w:ascii="Times New Roman" w:hAnsi="Times New Roman" w:cs="Times New Roman"/>
          <w:sz w:val="24"/>
          <w:szCs w:val="24"/>
        </w:rPr>
        <w:t>es</w:t>
      </w:r>
      <w:r w:rsidRPr="001A067D">
        <w:rPr>
          <w:rStyle w:val="Refdenotaalpie"/>
          <w:rFonts w:ascii="Times New Roman" w:hAnsi="Times New Roman" w:cs="Times New Roman"/>
          <w:sz w:val="24"/>
          <w:szCs w:val="24"/>
        </w:rPr>
        <w:footnoteReference w:id="10"/>
      </w:r>
      <w:r w:rsidRPr="001A067D">
        <w:rPr>
          <w:rFonts w:ascii="Times New Roman" w:hAnsi="Times New Roman" w:cs="Times New Roman"/>
          <w:sz w:val="24"/>
          <w:szCs w:val="24"/>
        </w:rPr>
        <w:t xml:space="preserve">. </w:t>
      </w:r>
      <w:r w:rsidR="0091785A" w:rsidRPr="001A067D">
        <w:rPr>
          <w:rFonts w:ascii="Times New Roman" w:hAnsi="Times New Roman" w:cs="Times New Roman"/>
          <w:sz w:val="24"/>
          <w:szCs w:val="24"/>
        </w:rPr>
        <w:t>Destacan «</w:t>
      </w:r>
      <w:r w:rsidRPr="001A067D">
        <w:rPr>
          <w:rFonts w:ascii="Times New Roman" w:hAnsi="Times New Roman" w:cs="Times New Roman"/>
          <w:sz w:val="24"/>
          <w:szCs w:val="24"/>
        </w:rPr>
        <w:t>represión sexuada</w:t>
      </w:r>
      <w:r w:rsidR="0091785A" w:rsidRPr="001A067D">
        <w:rPr>
          <w:rFonts w:ascii="Times New Roman" w:hAnsi="Times New Roman" w:cs="Times New Roman"/>
          <w:sz w:val="24"/>
          <w:szCs w:val="24"/>
        </w:rPr>
        <w:t>»</w:t>
      </w:r>
      <w:r w:rsidRPr="001A067D">
        <w:rPr>
          <w:rFonts w:ascii="Times New Roman" w:hAnsi="Times New Roman" w:cs="Times New Roman"/>
          <w:i/>
          <w:sz w:val="24"/>
          <w:szCs w:val="24"/>
        </w:rPr>
        <w:t xml:space="preserve">, </w:t>
      </w:r>
      <w:r w:rsidRPr="001A067D">
        <w:rPr>
          <w:rFonts w:ascii="Times New Roman" w:hAnsi="Times New Roman" w:cs="Times New Roman"/>
          <w:sz w:val="24"/>
          <w:szCs w:val="24"/>
        </w:rPr>
        <w:t xml:space="preserve">centro de </w:t>
      </w:r>
      <w:r w:rsidR="0091785A" w:rsidRPr="001A067D">
        <w:rPr>
          <w:rFonts w:ascii="Times New Roman" w:hAnsi="Times New Roman" w:cs="Times New Roman"/>
          <w:sz w:val="24"/>
          <w:szCs w:val="24"/>
        </w:rPr>
        <w:t>interés de</w:t>
      </w:r>
      <w:r w:rsidRPr="001A067D">
        <w:rPr>
          <w:rFonts w:ascii="Times New Roman" w:hAnsi="Times New Roman" w:cs="Times New Roman"/>
          <w:sz w:val="24"/>
          <w:szCs w:val="24"/>
        </w:rPr>
        <w:t xml:space="preserve"> </w:t>
      </w:r>
      <w:r w:rsidR="00F54451">
        <w:rPr>
          <w:rFonts w:ascii="Times New Roman" w:hAnsi="Times New Roman" w:cs="Times New Roman"/>
          <w:sz w:val="24"/>
          <w:szCs w:val="24"/>
        </w:rPr>
        <w:t>los trabajos de</w:t>
      </w:r>
      <w:r w:rsidRPr="001A067D">
        <w:rPr>
          <w:rFonts w:ascii="Times New Roman" w:hAnsi="Times New Roman" w:cs="Times New Roman"/>
          <w:sz w:val="24"/>
          <w:szCs w:val="24"/>
        </w:rPr>
        <w:t xml:space="preserve"> </w:t>
      </w:r>
      <w:proofErr w:type="spellStart"/>
      <w:r w:rsidRPr="001A067D">
        <w:rPr>
          <w:rFonts w:ascii="Times New Roman" w:hAnsi="Times New Roman" w:cs="Times New Roman"/>
          <w:sz w:val="24"/>
          <w:szCs w:val="24"/>
        </w:rPr>
        <w:t>de</w:t>
      </w:r>
      <w:proofErr w:type="spellEnd"/>
      <w:r w:rsidRPr="001A067D">
        <w:rPr>
          <w:rFonts w:ascii="Times New Roman" w:hAnsi="Times New Roman" w:cs="Times New Roman"/>
          <w:sz w:val="24"/>
          <w:szCs w:val="24"/>
        </w:rPr>
        <w:t xml:space="preserve"> </w:t>
      </w:r>
      <w:proofErr w:type="spellStart"/>
      <w:r w:rsidRPr="001A067D">
        <w:rPr>
          <w:rFonts w:ascii="Times New Roman" w:hAnsi="Times New Roman" w:cs="Times New Roman"/>
          <w:sz w:val="24"/>
          <w:szCs w:val="24"/>
        </w:rPr>
        <w:t>Maud</w:t>
      </w:r>
      <w:proofErr w:type="spellEnd"/>
      <w:r w:rsidRPr="001A067D">
        <w:rPr>
          <w:rFonts w:ascii="Times New Roman" w:hAnsi="Times New Roman" w:cs="Times New Roman"/>
          <w:sz w:val="24"/>
          <w:szCs w:val="24"/>
        </w:rPr>
        <w:t xml:space="preserve"> </w:t>
      </w:r>
      <w:proofErr w:type="spellStart"/>
      <w:r w:rsidRPr="001A067D">
        <w:rPr>
          <w:rFonts w:ascii="Times New Roman" w:hAnsi="Times New Roman" w:cs="Times New Roman"/>
          <w:sz w:val="24"/>
          <w:szCs w:val="24"/>
        </w:rPr>
        <w:t>Joly</w:t>
      </w:r>
      <w:proofErr w:type="spellEnd"/>
      <w:r w:rsidRPr="001A067D">
        <w:rPr>
          <w:rStyle w:val="Refdenotaalpie"/>
          <w:rFonts w:ascii="Times New Roman" w:hAnsi="Times New Roman" w:cs="Times New Roman"/>
          <w:sz w:val="24"/>
          <w:szCs w:val="24"/>
        </w:rPr>
        <w:footnoteReference w:id="11"/>
      </w:r>
      <w:r w:rsidRPr="001A067D">
        <w:rPr>
          <w:rFonts w:ascii="Times New Roman" w:hAnsi="Times New Roman" w:cs="Times New Roman"/>
          <w:sz w:val="24"/>
          <w:szCs w:val="24"/>
        </w:rPr>
        <w:t xml:space="preserve">, que se han enriquecido con </w:t>
      </w:r>
      <w:r w:rsidR="00F54451">
        <w:rPr>
          <w:rFonts w:ascii="Times New Roman" w:hAnsi="Times New Roman" w:cs="Times New Roman"/>
          <w:sz w:val="24"/>
          <w:szCs w:val="24"/>
        </w:rPr>
        <w:t>monografías</w:t>
      </w:r>
      <w:r w:rsidRPr="001A067D">
        <w:rPr>
          <w:rFonts w:ascii="Times New Roman" w:hAnsi="Times New Roman" w:cs="Times New Roman"/>
          <w:sz w:val="24"/>
          <w:szCs w:val="24"/>
        </w:rPr>
        <w:t xml:space="preserve"> sobre las rapadas</w:t>
      </w:r>
      <w:r w:rsidRPr="001A067D">
        <w:rPr>
          <w:rStyle w:val="Refdenotaalpie"/>
          <w:rFonts w:ascii="Times New Roman" w:hAnsi="Times New Roman" w:cs="Times New Roman"/>
          <w:sz w:val="24"/>
          <w:szCs w:val="24"/>
        </w:rPr>
        <w:footnoteReference w:id="12"/>
      </w:r>
      <w:r w:rsidRPr="001A067D">
        <w:rPr>
          <w:rFonts w:ascii="Times New Roman" w:hAnsi="Times New Roman" w:cs="Times New Roman"/>
          <w:sz w:val="24"/>
          <w:szCs w:val="24"/>
        </w:rPr>
        <w:t xml:space="preserve"> o el </w:t>
      </w:r>
      <w:r w:rsidR="00F54451">
        <w:rPr>
          <w:rFonts w:ascii="Times New Roman" w:hAnsi="Times New Roman" w:cs="Times New Roman"/>
          <w:sz w:val="24"/>
          <w:szCs w:val="24"/>
        </w:rPr>
        <w:t xml:space="preserve">análisis del </w:t>
      </w:r>
      <w:r w:rsidRPr="001A067D">
        <w:rPr>
          <w:rFonts w:ascii="Times New Roman" w:hAnsi="Times New Roman" w:cs="Times New Roman"/>
          <w:sz w:val="24"/>
          <w:szCs w:val="24"/>
        </w:rPr>
        <w:t xml:space="preserve">vocabulario  utilizado por los militares en </w:t>
      </w:r>
      <w:r w:rsidR="00F54451">
        <w:rPr>
          <w:rFonts w:ascii="Times New Roman" w:hAnsi="Times New Roman" w:cs="Times New Roman"/>
          <w:sz w:val="24"/>
          <w:szCs w:val="24"/>
        </w:rPr>
        <w:t>los PSU</w:t>
      </w:r>
      <w:r w:rsidR="0091785A" w:rsidRPr="001A067D">
        <w:rPr>
          <w:rFonts w:ascii="Times New Roman" w:hAnsi="Times New Roman" w:cs="Times New Roman"/>
          <w:sz w:val="24"/>
          <w:szCs w:val="24"/>
        </w:rPr>
        <w:t>, más arriba citado de Pura Sánchez</w:t>
      </w:r>
      <w:r w:rsidRPr="001A067D">
        <w:rPr>
          <w:rFonts w:ascii="Times New Roman" w:hAnsi="Times New Roman" w:cs="Times New Roman"/>
          <w:sz w:val="24"/>
          <w:szCs w:val="24"/>
        </w:rPr>
        <w:t xml:space="preserve">. Paralelamente, otros trabajos se han centrado </w:t>
      </w:r>
      <w:r w:rsidR="0091785A" w:rsidRPr="001A067D">
        <w:rPr>
          <w:rFonts w:ascii="Times New Roman" w:hAnsi="Times New Roman" w:cs="Times New Roman"/>
          <w:sz w:val="24"/>
          <w:szCs w:val="24"/>
        </w:rPr>
        <w:t xml:space="preserve">en </w:t>
      </w:r>
      <w:r w:rsidRPr="001A067D">
        <w:rPr>
          <w:rFonts w:ascii="Times New Roman" w:hAnsi="Times New Roman" w:cs="Times New Roman"/>
          <w:sz w:val="24"/>
          <w:szCs w:val="24"/>
        </w:rPr>
        <w:t>las prisiones de mujeres</w:t>
      </w:r>
      <w:r w:rsidR="0091785A" w:rsidRPr="001A067D">
        <w:rPr>
          <w:rFonts w:ascii="Times New Roman" w:hAnsi="Times New Roman" w:cs="Times New Roman"/>
          <w:sz w:val="24"/>
          <w:szCs w:val="24"/>
        </w:rPr>
        <w:t xml:space="preserve">, </w:t>
      </w:r>
      <w:r w:rsidR="00C50C43" w:rsidRPr="001A067D">
        <w:rPr>
          <w:rFonts w:ascii="Times New Roman" w:hAnsi="Times New Roman" w:cs="Times New Roman"/>
          <w:sz w:val="24"/>
          <w:szCs w:val="24"/>
        </w:rPr>
        <w:t>mejor</w:t>
      </w:r>
      <w:r w:rsidRPr="001A067D">
        <w:rPr>
          <w:rFonts w:ascii="Times New Roman" w:hAnsi="Times New Roman" w:cs="Times New Roman"/>
          <w:sz w:val="24"/>
          <w:szCs w:val="24"/>
        </w:rPr>
        <w:t xml:space="preserve"> conocidos a través de l</w:t>
      </w:r>
      <w:r w:rsidR="0091785A" w:rsidRPr="001A067D">
        <w:rPr>
          <w:rFonts w:ascii="Times New Roman" w:hAnsi="Times New Roman" w:cs="Times New Roman"/>
          <w:sz w:val="24"/>
          <w:szCs w:val="24"/>
        </w:rPr>
        <w:t>a documentación de las cárceles</w:t>
      </w:r>
      <w:r w:rsidRPr="001A067D">
        <w:rPr>
          <w:rStyle w:val="Refdenotaalpie"/>
          <w:rFonts w:ascii="Times New Roman" w:hAnsi="Times New Roman" w:cs="Times New Roman"/>
          <w:sz w:val="24"/>
          <w:szCs w:val="24"/>
        </w:rPr>
        <w:footnoteReference w:id="13"/>
      </w:r>
      <w:r w:rsidRPr="001A067D">
        <w:rPr>
          <w:rFonts w:ascii="Times New Roman" w:hAnsi="Times New Roman" w:cs="Times New Roman"/>
          <w:sz w:val="24"/>
          <w:szCs w:val="24"/>
        </w:rPr>
        <w:t>, o han caracterizado aspectos regionales o locales</w:t>
      </w:r>
      <w:r w:rsidRPr="001A067D">
        <w:rPr>
          <w:rStyle w:val="Refdenotaalpie"/>
          <w:rFonts w:ascii="Times New Roman" w:hAnsi="Times New Roman" w:cs="Times New Roman"/>
          <w:sz w:val="24"/>
          <w:szCs w:val="24"/>
        </w:rPr>
        <w:footnoteReference w:id="14"/>
      </w:r>
      <w:r w:rsidRPr="001A067D">
        <w:rPr>
          <w:rFonts w:ascii="Times New Roman" w:hAnsi="Times New Roman" w:cs="Times New Roman"/>
          <w:sz w:val="24"/>
          <w:szCs w:val="24"/>
        </w:rPr>
        <w:t>.</w:t>
      </w:r>
    </w:p>
    <w:p w:rsidR="007B59CF" w:rsidRPr="001A067D" w:rsidRDefault="00BD7621" w:rsidP="000248A6">
      <w:pPr>
        <w:spacing w:after="0" w:line="240" w:lineRule="auto"/>
        <w:jc w:val="both"/>
        <w:rPr>
          <w:rFonts w:ascii="Times New Roman" w:hAnsi="Times New Roman" w:cs="Times New Roman"/>
          <w:sz w:val="24"/>
          <w:szCs w:val="24"/>
        </w:rPr>
      </w:pPr>
      <w:r w:rsidRPr="001A067D">
        <w:rPr>
          <w:rFonts w:ascii="Times New Roman" w:hAnsi="Times New Roman" w:cs="Times New Roman"/>
          <w:sz w:val="24"/>
          <w:szCs w:val="24"/>
        </w:rPr>
        <w:t>En las</w:t>
      </w:r>
      <w:r w:rsidR="007B59CF" w:rsidRPr="001A067D">
        <w:rPr>
          <w:rFonts w:ascii="Times New Roman" w:hAnsi="Times New Roman" w:cs="Times New Roman"/>
          <w:sz w:val="24"/>
          <w:szCs w:val="24"/>
        </w:rPr>
        <w:t xml:space="preserve"> exhumaciones de fosas comunes que se han efectuado en los últimos años en España, no solo se han hallado restos de mujeres asesinadas sino que los forenses han podido ver casos de brutales violaciones en algunos esqueletos. En fosas como las </w:t>
      </w:r>
      <w:r w:rsidR="007B59CF" w:rsidRPr="001A067D">
        <w:rPr>
          <w:rFonts w:ascii="Times New Roman" w:hAnsi="Times New Roman" w:cs="Times New Roman"/>
          <w:i/>
          <w:sz w:val="24"/>
          <w:szCs w:val="24"/>
        </w:rPr>
        <w:t xml:space="preserve">Diecisiete de </w:t>
      </w:r>
      <w:proofErr w:type="spellStart"/>
      <w:r w:rsidR="007B59CF" w:rsidRPr="001A067D">
        <w:rPr>
          <w:rFonts w:ascii="Times New Roman" w:hAnsi="Times New Roman" w:cs="Times New Roman"/>
          <w:i/>
          <w:sz w:val="24"/>
          <w:szCs w:val="24"/>
        </w:rPr>
        <w:t>Guillena</w:t>
      </w:r>
      <w:proofErr w:type="spellEnd"/>
      <w:r w:rsidR="007B59CF" w:rsidRPr="001A067D">
        <w:rPr>
          <w:rFonts w:ascii="Times New Roman" w:hAnsi="Times New Roman" w:cs="Times New Roman"/>
          <w:sz w:val="24"/>
          <w:szCs w:val="24"/>
        </w:rPr>
        <w:t xml:space="preserve"> (Sevilla) ha quedado acreditada arqueológicamente una matanza en un pequeño pueblo de un grupo de madres </w:t>
      </w:r>
      <w:r w:rsidR="00F54451">
        <w:rPr>
          <w:rFonts w:ascii="Times New Roman" w:hAnsi="Times New Roman" w:cs="Times New Roman"/>
          <w:sz w:val="24"/>
          <w:szCs w:val="24"/>
        </w:rPr>
        <w:t>familias</w:t>
      </w:r>
      <w:r w:rsidR="007B59CF" w:rsidRPr="001A067D">
        <w:rPr>
          <w:rFonts w:ascii="Times New Roman" w:hAnsi="Times New Roman" w:cs="Times New Roman"/>
          <w:sz w:val="24"/>
          <w:szCs w:val="24"/>
        </w:rPr>
        <w:t>, una de ellas embarazada en el momento del asesinato</w:t>
      </w:r>
      <w:r w:rsidR="007B59CF" w:rsidRPr="001A067D">
        <w:rPr>
          <w:rStyle w:val="Refdenotaalpie"/>
          <w:rFonts w:ascii="Times New Roman" w:hAnsi="Times New Roman" w:cs="Times New Roman"/>
          <w:sz w:val="24"/>
          <w:szCs w:val="24"/>
        </w:rPr>
        <w:footnoteReference w:id="15"/>
      </w:r>
      <w:r w:rsidR="007B59CF" w:rsidRPr="001A067D">
        <w:rPr>
          <w:rFonts w:ascii="Times New Roman" w:hAnsi="Times New Roman" w:cs="Times New Roman"/>
          <w:sz w:val="24"/>
          <w:szCs w:val="24"/>
        </w:rPr>
        <w:t>. Los res</w:t>
      </w:r>
      <w:r w:rsidR="00F54451">
        <w:rPr>
          <w:rFonts w:ascii="Times New Roman" w:hAnsi="Times New Roman" w:cs="Times New Roman"/>
          <w:sz w:val="24"/>
          <w:szCs w:val="24"/>
        </w:rPr>
        <w:t>tos fueron recuperados en 2012 pero</w:t>
      </w:r>
      <w:r w:rsidR="007B59CF" w:rsidRPr="001A067D">
        <w:rPr>
          <w:rFonts w:ascii="Times New Roman" w:hAnsi="Times New Roman" w:cs="Times New Roman"/>
          <w:sz w:val="24"/>
          <w:szCs w:val="24"/>
        </w:rPr>
        <w:t xml:space="preserve"> cabe destacar que los trabajos arqueológico</w:t>
      </w:r>
      <w:r w:rsidRPr="001A067D">
        <w:rPr>
          <w:rFonts w:ascii="Times New Roman" w:hAnsi="Times New Roman" w:cs="Times New Roman"/>
          <w:sz w:val="24"/>
          <w:szCs w:val="24"/>
        </w:rPr>
        <w:t xml:space="preserve">s </w:t>
      </w:r>
      <w:r w:rsidR="00255821">
        <w:rPr>
          <w:rFonts w:ascii="Times New Roman" w:hAnsi="Times New Roman" w:cs="Times New Roman"/>
          <w:sz w:val="24"/>
          <w:szCs w:val="24"/>
        </w:rPr>
        <w:t xml:space="preserve">en otros lugares </w:t>
      </w:r>
      <w:r w:rsidRPr="001A067D">
        <w:rPr>
          <w:rFonts w:ascii="Times New Roman" w:hAnsi="Times New Roman" w:cs="Times New Roman"/>
          <w:sz w:val="24"/>
          <w:szCs w:val="24"/>
        </w:rPr>
        <w:t>están siendo demasiado lentos</w:t>
      </w:r>
      <w:r w:rsidR="00C50C43" w:rsidRPr="001A067D">
        <w:rPr>
          <w:rFonts w:ascii="Times New Roman" w:hAnsi="Times New Roman" w:cs="Times New Roman"/>
          <w:sz w:val="24"/>
          <w:szCs w:val="24"/>
        </w:rPr>
        <w:t xml:space="preserve"> </w:t>
      </w:r>
      <w:r w:rsidR="007B59CF" w:rsidRPr="001A067D">
        <w:rPr>
          <w:rFonts w:ascii="Times New Roman" w:hAnsi="Times New Roman" w:cs="Times New Roman"/>
          <w:sz w:val="24"/>
          <w:szCs w:val="24"/>
        </w:rPr>
        <w:t xml:space="preserve">pero </w:t>
      </w:r>
      <w:r w:rsidR="00F54451">
        <w:rPr>
          <w:rFonts w:ascii="Times New Roman" w:hAnsi="Times New Roman" w:cs="Times New Roman"/>
          <w:sz w:val="24"/>
          <w:szCs w:val="24"/>
        </w:rPr>
        <w:t xml:space="preserve">revelan </w:t>
      </w:r>
      <w:r w:rsidR="00C50C43" w:rsidRPr="001A067D">
        <w:rPr>
          <w:rFonts w:ascii="Times New Roman" w:hAnsi="Times New Roman" w:cs="Times New Roman"/>
          <w:sz w:val="24"/>
          <w:szCs w:val="24"/>
        </w:rPr>
        <w:t>la presencia de mujeres</w:t>
      </w:r>
      <w:r w:rsidR="00C50C43" w:rsidRPr="001A067D">
        <w:rPr>
          <w:rStyle w:val="Refdenotaalpie"/>
          <w:rFonts w:ascii="Times New Roman" w:hAnsi="Times New Roman" w:cs="Times New Roman"/>
          <w:sz w:val="24"/>
          <w:szCs w:val="24"/>
        </w:rPr>
        <w:footnoteReference w:id="16"/>
      </w:r>
      <w:r w:rsidR="00C50C43" w:rsidRPr="001A067D">
        <w:rPr>
          <w:rFonts w:ascii="Times New Roman" w:hAnsi="Times New Roman" w:cs="Times New Roman"/>
          <w:sz w:val="24"/>
          <w:szCs w:val="24"/>
        </w:rPr>
        <w:t>.</w:t>
      </w:r>
    </w:p>
    <w:p w:rsidR="008D0D71" w:rsidRDefault="0091785A" w:rsidP="000248A6">
      <w:pPr>
        <w:spacing w:after="0" w:line="240" w:lineRule="auto"/>
        <w:jc w:val="both"/>
        <w:rPr>
          <w:rFonts w:ascii="Times New Roman" w:hAnsi="Times New Roman" w:cs="Times New Roman"/>
          <w:sz w:val="24"/>
          <w:szCs w:val="24"/>
        </w:rPr>
      </w:pPr>
      <w:r w:rsidRPr="001A067D">
        <w:rPr>
          <w:rFonts w:ascii="Times New Roman" w:hAnsi="Times New Roman" w:cs="Times New Roman"/>
          <w:sz w:val="24"/>
          <w:szCs w:val="24"/>
        </w:rPr>
        <w:t>Varia</w:t>
      </w:r>
      <w:r w:rsidR="007B59CF" w:rsidRPr="001A067D">
        <w:rPr>
          <w:rFonts w:ascii="Times New Roman" w:hAnsi="Times New Roman" w:cs="Times New Roman"/>
          <w:sz w:val="24"/>
          <w:szCs w:val="24"/>
        </w:rPr>
        <w:t>s investigaciones sobre los castigos y las co</w:t>
      </w:r>
      <w:r w:rsidR="00967679">
        <w:rPr>
          <w:rFonts w:ascii="Times New Roman" w:hAnsi="Times New Roman" w:cs="Times New Roman"/>
          <w:sz w:val="24"/>
          <w:szCs w:val="24"/>
        </w:rPr>
        <w:t>nmutaciones de penas evidenci</w:t>
      </w:r>
      <w:r w:rsidR="00F54451">
        <w:rPr>
          <w:rFonts w:ascii="Times New Roman" w:hAnsi="Times New Roman" w:cs="Times New Roman"/>
          <w:sz w:val="24"/>
          <w:szCs w:val="24"/>
        </w:rPr>
        <w:t>an</w:t>
      </w:r>
      <w:r w:rsidR="007B59CF" w:rsidRPr="001A067D">
        <w:rPr>
          <w:rFonts w:ascii="Times New Roman" w:hAnsi="Times New Roman" w:cs="Times New Roman"/>
          <w:sz w:val="24"/>
          <w:szCs w:val="24"/>
        </w:rPr>
        <w:t xml:space="preserve"> una abundante información sobre las series o los perfiles de las mujeres a partir de los fondos de la Comisión Central de Examen de Penas. Ángeles </w:t>
      </w:r>
      <w:proofErr w:type="spellStart"/>
      <w:r w:rsidR="007B59CF" w:rsidRPr="001A067D">
        <w:rPr>
          <w:rFonts w:ascii="Times New Roman" w:hAnsi="Times New Roman" w:cs="Times New Roman"/>
          <w:sz w:val="24"/>
          <w:szCs w:val="24"/>
        </w:rPr>
        <w:t>Egido</w:t>
      </w:r>
      <w:proofErr w:type="spellEnd"/>
      <w:r w:rsidR="007B59CF" w:rsidRPr="001A067D">
        <w:rPr>
          <w:rFonts w:ascii="Times New Roman" w:hAnsi="Times New Roman" w:cs="Times New Roman"/>
          <w:sz w:val="24"/>
          <w:szCs w:val="24"/>
        </w:rPr>
        <w:t xml:space="preserve"> o Francisca Moya han abierto </w:t>
      </w:r>
      <w:r w:rsidR="007B59CF" w:rsidRPr="001A067D">
        <w:rPr>
          <w:rFonts w:ascii="Times New Roman" w:hAnsi="Times New Roman" w:cs="Times New Roman"/>
          <w:sz w:val="24"/>
          <w:szCs w:val="24"/>
        </w:rPr>
        <w:lastRenderedPageBreak/>
        <w:t>con sus trabajos nuevas líneas en las investigaciones y posibilidades de comparación entre lo</w:t>
      </w:r>
      <w:r w:rsidR="00F54451">
        <w:rPr>
          <w:rFonts w:ascii="Times New Roman" w:hAnsi="Times New Roman" w:cs="Times New Roman"/>
          <w:sz w:val="24"/>
          <w:szCs w:val="24"/>
        </w:rPr>
        <w:t>calidades y regiones</w:t>
      </w:r>
      <w:r w:rsidR="007B59CF" w:rsidRPr="001A067D">
        <w:rPr>
          <w:rStyle w:val="Refdenotaalpie"/>
          <w:rFonts w:ascii="Times New Roman" w:hAnsi="Times New Roman" w:cs="Times New Roman"/>
          <w:sz w:val="24"/>
          <w:szCs w:val="24"/>
        </w:rPr>
        <w:footnoteReference w:id="17"/>
      </w:r>
      <w:r w:rsidR="007B59CF" w:rsidRPr="001A067D">
        <w:rPr>
          <w:rFonts w:ascii="Times New Roman" w:hAnsi="Times New Roman" w:cs="Times New Roman"/>
          <w:sz w:val="24"/>
          <w:szCs w:val="24"/>
        </w:rPr>
        <w:t>.</w:t>
      </w:r>
      <w:r w:rsidRPr="001A067D">
        <w:rPr>
          <w:rFonts w:ascii="Times New Roman" w:hAnsi="Times New Roman" w:cs="Times New Roman"/>
          <w:sz w:val="24"/>
          <w:szCs w:val="24"/>
        </w:rPr>
        <w:t xml:space="preserve"> </w:t>
      </w:r>
    </w:p>
    <w:p w:rsidR="007B59CF" w:rsidRPr="001A067D" w:rsidRDefault="007B59CF" w:rsidP="000248A6">
      <w:pPr>
        <w:spacing w:after="0" w:line="240" w:lineRule="auto"/>
        <w:jc w:val="both"/>
        <w:rPr>
          <w:rFonts w:ascii="Times New Roman" w:hAnsi="Times New Roman" w:cs="Times New Roman"/>
          <w:sz w:val="24"/>
          <w:szCs w:val="24"/>
        </w:rPr>
      </w:pPr>
      <w:r w:rsidRPr="001A067D">
        <w:rPr>
          <w:rFonts w:ascii="Times New Roman" w:hAnsi="Times New Roman" w:cs="Times New Roman"/>
          <w:sz w:val="24"/>
          <w:szCs w:val="24"/>
        </w:rPr>
        <w:t xml:space="preserve">Los castigos </w:t>
      </w:r>
      <w:r w:rsidR="002A0D8A">
        <w:rPr>
          <w:rFonts w:ascii="Times New Roman" w:hAnsi="Times New Roman" w:cs="Times New Roman"/>
          <w:sz w:val="24"/>
          <w:szCs w:val="24"/>
        </w:rPr>
        <w:t>se desplegaron más allá puesto que</w:t>
      </w:r>
      <w:r w:rsidRPr="001A067D">
        <w:rPr>
          <w:rFonts w:ascii="Times New Roman" w:hAnsi="Times New Roman" w:cs="Times New Roman"/>
          <w:sz w:val="24"/>
          <w:szCs w:val="24"/>
        </w:rPr>
        <w:t xml:space="preserve"> el régimen tenía un proyecto moralizador diseñado por la Iglesia católica, que primaba la familia como unidad básica en el ordenamiento social y que tenía como fin la reproducción. La concepción de moral y decencia que tenía el régimen era bastante contradictoria pero pretendía asociar a la República cualquier alteración de las costumbres y del modelo tradicional católico. Sobre este prototipo se han publicado multitud de trabajos que aluden a la educación de las niñas para ser futuras esposas y madres ejemplares. En algunos se destaca el papel de las madres como receptoras, pero también transmisoras de los valores políticos y morales del régimen. Uno de los aspectos que ha despertado más interés ha sido la prostitución y la represión moral</w:t>
      </w:r>
      <w:r w:rsidRPr="001A067D">
        <w:rPr>
          <w:rFonts w:ascii="Times New Roman" w:hAnsi="Times New Roman" w:cs="Times New Roman"/>
          <w:i/>
          <w:sz w:val="24"/>
          <w:szCs w:val="24"/>
        </w:rPr>
        <w:t>.</w:t>
      </w:r>
      <w:r w:rsidRPr="001A067D">
        <w:rPr>
          <w:rFonts w:ascii="Times New Roman" w:hAnsi="Times New Roman" w:cs="Times New Roman"/>
          <w:sz w:val="24"/>
          <w:szCs w:val="24"/>
        </w:rPr>
        <w:t xml:space="preserve"> Los fondos del Patronato de Protección de la Mujer están ofreciendo datos muy singulares al respecto</w:t>
      </w:r>
      <w:r w:rsidRPr="001A067D">
        <w:rPr>
          <w:rStyle w:val="Refdenotaalpie"/>
          <w:rFonts w:ascii="Times New Roman" w:hAnsi="Times New Roman" w:cs="Times New Roman"/>
          <w:sz w:val="24"/>
          <w:szCs w:val="24"/>
        </w:rPr>
        <w:footnoteReference w:id="18"/>
      </w:r>
      <w:r w:rsidRPr="001A067D">
        <w:rPr>
          <w:rFonts w:ascii="Times New Roman" w:hAnsi="Times New Roman" w:cs="Times New Roman"/>
          <w:sz w:val="24"/>
          <w:szCs w:val="24"/>
        </w:rPr>
        <w:t xml:space="preserve">. La documentación militar también revela cómo a las mujeres se les juzgaba, en primer lugar, por haber contravenido </w:t>
      </w:r>
      <w:r w:rsidR="00235B3C">
        <w:rPr>
          <w:rFonts w:ascii="Times New Roman" w:hAnsi="Times New Roman" w:cs="Times New Roman"/>
          <w:sz w:val="24"/>
          <w:szCs w:val="24"/>
        </w:rPr>
        <w:t>ese</w:t>
      </w:r>
      <w:r w:rsidRPr="001A067D">
        <w:rPr>
          <w:rFonts w:ascii="Times New Roman" w:hAnsi="Times New Roman" w:cs="Times New Roman"/>
          <w:sz w:val="24"/>
          <w:szCs w:val="24"/>
        </w:rPr>
        <w:t xml:space="preserve"> modelo tradicional de mujer</w:t>
      </w:r>
      <w:r w:rsidR="00DA7A8B" w:rsidRPr="001A067D">
        <w:rPr>
          <w:rFonts w:ascii="Times New Roman" w:hAnsi="Times New Roman" w:cs="Times New Roman"/>
          <w:sz w:val="24"/>
          <w:szCs w:val="24"/>
        </w:rPr>
        <w:t>.</w:t>
      </w:r>
    </w:p>
    <w:p w:rsidR="00C50C43" w:rsidRDefault="007B59CF" w:rsidP="000248A6">
      <w:pPr>
        <w:spacing w:after="0" w:line="240" w:lineRule="auto"/>
        <w:jc w:val="both"/>
        <w:rPr>
          <w:rFonts w:ascii="Times New Roman" w:hAnsi="Times New Roman" w:cs="Times New Roman"/>
          <w:sz w:val="24"/>
          <w:szCs w:val="24"/>
        </w:rPr>
      </w:pPr>
      <w:r w:rsidRPr="001A067D">
        <w:rPr>
          <w:rFonts w:ascii="Times New Roman" w:hAnsi="Times New Roman" w:cs="Times New Roman"/>
          <w:sz w:val="24"/>
          <w:szCs w:val="24"/>
        </w:rPr>
        <w:t xml:space="preserve">Cuando terminó la guerra, sus consecuencias más inmediatas fueron la hambruna y la represión, que caracterizaron la larga posguerra perpetuada hasta principios de los años cincuenta. En muchos hogares de las clases trabajadoras en los que faltaba el padre, muerto, preso, exiliado o escondido, la figura de la madre fue fundamental para la supervivencia. </w:t>
      </w:r>
      <w:r w:rsidR="00235B3C">
        <w:rPr>
          <w:rFonts w:ascii="Times New Roman" w:hAnsi="Times New Roman" w:cs="Times New Roman"/>
          <w:sz w:val="24"/>
          <w:szCs w:val="24"/>
        </w:rPr>
        <w:t>En los PSU</w:t>
      </w:r>
      <w:r w:rsidRPr="001A067D">
        <w:rPr>
          <w:rFonts w:ascii="Times New Roman" w:hAnsi="Times New Roman" w:cs="Times New Roman"/>
          <w:sz w:val="24"/>
          <w:szCs w:val="24"/>
        </w:rPr>
        <w:t xml:space="preserve"> el estraperlo, los </w:t>
      </w:r>
      <w:r w:rsidR="00235B3C">
        <w:rPr>
          <w:rFonts w:ascii="Times New Roman" w:hAnsi="Times New Roman" w:cs="Times New Roman"/>
          <w:sz w:val="24"/>
          <w:szCs w:val="24"/>
        </w:rPr>
        <w:t>«</w:t>
      </w:r>
      <w:r w:rsidRPr="00235B3C">
        <w:rPr>
          <w:rFonts w:ascii="Times New Roman" w:hAnsi="Times New Roman" w:cs="Times New Roman"/>
          <w:sz w:val="24"/>
          <w:szCs w:val="24"/>
        </w:rPr>
        <w:t>robos famélicos</w:t>
      </w:r>
      <w:r w:rsidR="00235B3C">
        <w:rPr>
          <w:rFonts w:ascii="Times New Roman" w:hAnsi="Times New Roman" w:cs="Times New Roman"/>
          <w:sz w:val="24"/>
          <w:szCs w:val="24"/>
        </w:rPr>
        <w:t>»</w:t>
      </w:r>
      <w:r w:rsidRPr="001A067D">
        <w:rPr>
          <w:rFonts w:ascii="Times New Roman" w:hAnsi="Times New Roman" w:cs="Times New Roman"/>
          <w:sz w:val="24"/>
          <w:szCs w:val="24"/>
        </w:rPr>
        <w:t xml:space="preserve"> están en el centro de algunas denuncias</w:t>
      </w:r>
      <w:r w:rsidR="00235B3C">
        <w:rPr>
          <w:rFonts w:ascii="Times New Roman" w:hAnsi="Times New Roman" w:cs="Times New Roman"/>
          <w:sz w:val="24"/>
          <w:szCs w:val="24"/>
        </w:rPr>
        <w:t xml:space="preserve"> no solo</w:t>
      </w:r>
      <w:r w:rsidRPr="001A067D">
        <w:rPr>
          <w:rFonts w:ascii="Times New Roman" w:hAnsi="Times New Roman" w:cs="Times New Roman"/>
          <w:sz w:val="24"/>
          <w:szCs w:val="24"/>
        </w:rPr>
        <w:t xml:space="preserve"> gestionadas por la justicia ordinaria</w:t>
      </w:r>
      <w:r w:rsidRPr="001A067D">
        <w:rPr>
          <w:rStyle w:val="Refdenotaalpie"/>
          <w:rFonts w:ascii="Times New Roman" w:hAnsi="Times New Roman" w:cs="Times New Roman"/>
          <w:sz w:val="24"/>
          <w:szCs w:val="24"/>
        </w:rPr>
        <w:footnoteReference w:id="19"/>
      </w:r>
      <w:r w:rsidRPr="001A067D">
        <w:rPr>
          <w:rFonts w:ascii="Times New Roman" w:hAnsi="Times New Roman" w:cs="Times New Roman"/>
          <w:sz w:val="24"/>
          <w:szCs w:val="24"/>
        </w:rPr>
        <w:t>, que fueron atendidas en los juzgados militares si implicaron a personas u objetos de la jurisdicción militar, como soldados, víveres o ropas de los cuarteles.</w:t>
      </w:r>
      <w:r w:rsidR="00510D31">
        <w:rPr>
          <w:rFonts w:ascii="Times New Roman" w:hAnsi="Times New Roman" w:cs="Times New Roman"/>
          <w:sz w:val="24"/>
          <w:szCs w:val="24"/>
        </w:rPr>
        <w:t xml:space="preserve"> </w:t>
      </w:r>
    </w:p>
    <w:p w:rsidR="008D0D71" w:rsidRDefault="008D0D71" w:rsidP="000248A6">
      <w:pPr>
        <w:spacing w:after="0" w:line="240" w:lineRule="auto"/>
        <w:jc w:val="both"/>
        <w:rPr>
          <w:rFonts w:ascii="Times New Roman" w:hAnsi="Times New Roman" w:cs="Times New Roman"/>
          <w:color w:val="2E74B5" w:themeColor="accent1" w:themeShade="BF"/>
          <w:sz w:val="24"/>
          <w:szCs w:val="24"/>
        </w:rPr>
      </w:pPr>
    </w:p>
    <w:p w:rsidR="00A23B74" w:rsidRPr="00A23B74" w:rsidRDefault="00A23B74" w:rsidP="000248A6">
      <w:pPr>
        <w:spacing w:after="0" w:line="240" w:lineRule="auto"/>
        <w:jc w:val="both"/>
        <w:rPr>
          <w:rFonts w:ascii="Times New Roman" w:hAnsi="Times New Roman" w:cs="Times New Roman"/>
          <w:b/>
          <w:sz w:val="24"/>
          <w:szCs w:val="24"/>
        </w:rPr>
      </w:pPr>
      <w:r>
        <w:rPr>
          <w:rFonts w:ascii="Times New Roman" w:hAnsi="Times New Roman" w:cs="Times New Roman"/>
          <w:b/>
          <w:sz w:val="24"/>
          <w:szCs w:val="24"/>
        </w:rPr>
        <w:t>Represión sobre las mujeres</w:t>
      </w:r>
    </w:p>
    <w:p w:rsidR="009D0068" w:rsidRPr="000248A6" w:rsidRDefault="009D0068" w:rsidP="000248A6">
      <w:pPr>
        <w:spacing w:after="0" w:line="240" w:lineRule="auto"/>
        <w:jc w:val="both"/>
        <w:rPr>
          <w:rFonts w:ascii="Times New Roman" w:hAnsi="Times New Roman" w:cs="Times New Roman"/>
          <w:color w:val="2E74B5" w:themeColor="accent1" w:themeShade="BF"/>
          <w:sz w:val="24"/>
          <w:szCs w:val="24"/>
        </w:rPr>
      </w:pPr>
    </w:p>
    <w:p w:rsidR="00864DF0" w:rsidRPr="00AE02B1" w:rsidRDefault="00510D31" w:rsidP="000248A6">
      <w:pPr>
        <w:spacing w:after="0" w:line="240" w:lineRule="auto"/>
        <w:jc w:val="both"/>
        <w:rPr>
          <w:rFonts w:ascii="Times New Roman" w:hAnsi="Times New Roman" w:cs="Times New Roman"/>
          <w:sz w:val="24"/>
          <w:szCs w:val="24"/>
        </w:rPr>
      </w:pPr>
      <w:r>
        <w:rPr>
          <w:rFonts w:ascii="Times New Roman" w:hAnsi="Times New Roman" w:cs="Times New Roman"/>
          <w:sz w:val="24"/>
          <w:szCs w:val="24"/>
        </w:rPr>
        <w:t>Durante l</w:t>
      </w:r>
      <w:r w:rsidR="00AE02B1">
        <w:rPr>
          <w:rFonts w:ascii="Times New Roman" w:hAnsi="Times New Roman" w:cs="Times New Roman"/>
          <w:sz w:val="24"/>
          <w:szCs w:val="24"/>
        </w:rPr>
        <w:t xml:space="preserve">os </w:t>
      </w:r>
      <w:r>
        <w:rPr>
          <w:rFonts w:ascii="Times New Roman" w:hAnsi="Times New Roman" w:cs="Times New Roman"/>
          <w:sz w:val="24"/>
          <w:szCs w:val="24"/>
        </w:rPr>
        <w:t xml:space="preserve">siete </w:t>
      </w:r>
      <w:r w:rsidR="00AE02B1">
        <w:rPr>
          <w:rFonts w:ascii="Times New Roman" w:hAnsi="Times New Roman" w:cs="Times New Roman"/>
          <w:sz w:val="24"/>
          <w:szCs w:val="24"/>
        </w:rPr>
        <w:t>meses republicanos de</w:t>
      </w:r>
      <w:r>
        <w:rPr>
          <w:rFonts w:ascii="Times New Roman" w:hAnsi="Times New Roman" w:cs="Times New Roman"/>
          <w:sz w:val="24"/>
          <w:szCs w:val="24"/>
        </w:rPr>
        <w:t xml:space="preserve"> la</w:t>
      </w:r>
      <w:r w:rsidR="00AE02B1">
        <w:rPr>
          <w:rFonts w:ascii="Times New Roman" w:hAnsi="Times New Roman" w:cs="Times New Roman"/>
          <w:sz w:val="24"/>
          <w:szCs w:val="24"/>
        </w:rPr>
        <w:t xml:space="preserve"> guerra</w:t>
      </w:r>
      <w:r>
        <w:rPr>
          <w:rFonts w:ascii="Times New Roman" w:hAnsi="Times New Roman" w:cs="Times New Roman"/>
          <w:sz w:val="24"/>
          <w:szCs w:val="24"/>
        </w:rPr>
        <w:t xml:space="preserve"> en Málaga</w:t>
      </w:r>
      <w:r w:rsidR="00AE02B1">
        <w:rPr>
          <w:rFonts w:ascii="Times New Roman" w:hAnsi="Times New Roman" w:cs="Times New Roman"/>
          <w:sz w:val="24"/>
          <w:szCs w:val="24"/>
        </w:rPr>
        <w:t xml:space="preserve">, </w:t>
      </w:r>
      <w:r w:rsidR="00584990">
        <w:rPr>
          <w:rFonts w:ascii="Times New Roman" w:hAnsi="Times New Roman" w:cs="Times New Roman"/>
          <w:sz w:val="24"/>
          <w:szCs w:val="24"/>
        </w:rPr>
        <w:t>las mujeres</w:t>
      </w:r>
      <w:r w:rsidR="00864DF0" w:rsidRPr="00AE02B1">
        <w:rPr>
          <w:rFonts w:ascii="Times New Roman" w:hAnsi="Times New Roman" w:cs="Times New Roman"/>
          <w:sz w:val="24"/>
          <w:szCs w:val="24"/>
        </w:rPr>
        <w:t xml:space="preserve"> salieron a los frentes, a la actividad política y sindical </w:t>
      </w:r>
      <w:r w:rsidR="00AE02B1" w:rsidRPr="00AE02B1">
        <w:rPr>
          <w:rFonts w:ascii="Times New Roman" w:hAnsi="Times New Roman" w:cs="Times New Roman"/>
          <w:sz w:val="24"/>
          <w:szCs w:val="24"/>
        </w:rPr>
        <w:t xml:space="preserve">en el </w:t>
      </w:r>
      <w:r w:rsidR="00864DF0" w:rsidRPr="00AE02B1">
        <w:rPr>
          <w:rFonts w:ascii="Times New Roman" w:hAnsi="Times New Roman" w:cs="Times New Roman"/>
          <w:sz w:val="24"/>
          <w:szCs w:val="24"/>
        </w:rPr>
        <w:t>cont</w:t>
      </w:r>
      <w:r w:rsidR="00AE02B1" w:rsidRPr="00AE02B1">
        <w:rPr>
          <w:rFonts w:ascii="Times New Roman" w:hAnsi="Times New Roman" w:cs="Times New Roman"/>
          <w:sz w:val="24"/>
          <w:szCs w:val="24"/>
        </w:rPr>
        <w:t>exto modernizador,</w:t>
      </w:r>
      <w:r w:rsidR="00864DF0" w:rsidRPr="00AE02B1">
        <w:rPr>
          <w:rFonts w:ascii="Times New Roman" w:hAnsi="Times New Roman" w:cs="Times New Roman"/>
          <w:sz w:val="24"/>
          <w:szCs w:val="24"/>
        </w:rPr>
        <w:t xml:space="preserve"> revolucionario</w:t>
      </w:r>
      <w:r w:rsidR="00AE02B1" w:rsidRPr="00AE02B1">
        <w:rPr>
          <w:rFonts w:ascii="Times New Roman" w:hAnsi="Times New Roman" w:cs="Times New Roman"/>
          <w:sz w:val="24"/>
          <w:szCs w:val="24"/>
        </w:rPr>
        <w:t xml:space="preserve"> y alterado por la guerra</w:t>
      </w:r>
      <w:r w:rsidR="00864DF0" w:rsidRPr="00AE02B1">
        <w:rPr>
          <w:rFonts w:ascii="Times New Roman" w:hAnsi="Times New Roman" w:cs="Times New Roman"/>
          <w:sz w:val="24"/>
          <w:szCs w:val="24"/>
        </w:rPr>
        <w:t>.</w:t>
      </w:r>
      <w:r w:rsidR="00864DF0" w:rsidRPr="000248A6">
        <w:rPr>
          <w:rFonts w:ascii="Times New Roman" w:hAnsi="Times New Roman" w:cs="Times New Roman"/>
          <w:color w:val="2E74B5" w:themeColor="accent1" w:themeShade="BF"/>
          <w:sz w:val="24"/>
          <w:szCs w:val="24"/>
        </w:rPr>
        <w:t xml:space="preserve"> </w:t>
      </w:r>
      <w:r w:rsidR="00864DF0" w:rsidRPr="00AE02B1">
        <w:rPr>
          <w:rFonts w:ascii="Times New Roman" w:hAnsi="Times New Roman" w:cs="Times New Roman"/>
          <w:sz w:val="24"/>
          <w:szCs w:val="24"/>
        </w:rPr>
        <w:t xml:space="preserve">Los trabajos </w:t>
      </w:r>
      <w:r w:rsidR="00AE02B1" w:rsidRPr="00AE02B1">
        <w:rPr>
          <w:rFonts w:ascii="Times New Roman" w:hAnsi="Times New Roman" w:cs="Times New Roman"/>
          <w:sz w:val="24"/>
          <w:szCs w:val="24"/>
        </w:rPr>
        <w:t xml:space="preserve">apuntaron a </w:t>
      </w:r>
      <w:r w:rsidR="00864DF0" w:rsidRPr="00AE02B1">
        <w:rPr>
          <w:rFonts w:ascii="Times New Roman" w:hAnsi="Times New Roman" w:cs="Times New Roman"/>
          <w:sz w:val="24"/>
          <w:szCs w:val="24"/>
        </w:rPr>
        <w:t>los puestos de trabajos vacíos de hombres</w:t>
      </w:r>
      <w:r w:rsidR="00AE02B1">
        <w:rPr>
          <w:rFonts w:ascii="Times New Roman" w:hAnsi="Times New Roman" w:cs="Times New Roman"/>
          <w:sz w:val="24"/>
          <w:szCs w:val="24"/>
        </w:rPr>
        <w:t xml:space="preserve"> y a la </w:t>
      </w:r>
      <w:r w:rsidR="00864DF0" w:rsidRPr="00AE02B1">
        <w:rPr>
          <w:rFonts w:ascii="Times New Roman" w:hAnsi="Times New Roman" w:cs="Times New Roman"/>
          <w:sz w:val="24"/>
          <w:szCs w:val="24"/>
        </w:rPr>
        <w:t>tarea de cubrir las necesidades derivadas de los frentes</w:t>
      </w:r>
      <w:r w:rsidR="00AE02B1" w:rsidRPr="00AE02B1">
        <w:rPr>
          <w:rFonts w:ascii="Times New Roman" w:hAnsi="Times New Roman" w:cs="Times New Roman"/>
          <w:sz w:val="24"/>
          <w:szCs w:val="24"/>
        </w:rPr>
        <w:t xml:space="preserve"> y de los numerosos problemas de intendencia</w:t>
      </w:r>
      <w:r w:rsidR="00584990">
        <w:rPr>
          <w:rFonts w:ascii="Times New Roman" w:hAnsi="Times New Roman" w:cs="Times New Roman"/>
          <w:sz w:val="24"/>
          <w:szCs w:val="24"/>
        </w:rPr>
        <w:t xml:space="preserve"> como e</w:t>
      </w:r>
      <w:r w:rsidR="00864DF0" w:rsidRPr="00AE02B1">
        <w:rPr>
          <w:rFonts w:ascii="Times New Roman" w:hAnsi="Times New Roman" w:cs="Times New Roman"/>
          <w:sz w:val="24"/>
          <w:szCs w:val="24"/>
        </w:rPr>
        <w:t>l alojamiento y aten</w:t>
      </w:r>
      <w:r w:rsidR="00584990">
        <w:rPr>
          <w:rFonts w:ascii="Times New Roman" w:hAnsi="Times New Roman" w:cs="Times New Roman"/>
          <w:sz w:val="24"/>
          <w:szCs w:val="24"/>
        </w:rPr>
        <w:t xml:space="preserve">ción de la población refugiada </w:t>
      </w:r>
      <w:r w:rsidR="00864DF0" w:rsidRPr="00AE02B1">
        <w:rPr>
          <w:rFonts w:ascii="Times New Roman" w:hAnsi="Times New Roman" w:cs="Times New Roman"/>
          <w:sz w:val="24"/>
          <w:szCs w:val="24"/>
        </w:rPr>
        <w:t xml:space="preserve">o las consecuencias de los bombardeos. Eran además las esposas, novias, </w:t>
      </w:r>
      <w:r w:rsidR="00AE02B1" w:rsidRPr="00AE02B1">
        <w:rPr>
          <w:rFonts w:ascii="Times New Roman" w:hAnsi="Times New Roman" w:cs="Times New Roman"/>
          <w:sz w:val="24"/>
          <w:szCs w:val="24"/>
        </w:rPr>
        <w:t>ma</w:t>
      </w:r>
      <w:r w:rsidR="00864DF0" w:rsidRPr="00AE02B1">
        <w:rPr>
          <w:rFonts w:ascii="Times New Roman" w:hAnsi="Times New Roman" w:cs="Times New Roman"/>
          <w:sz w:val="24"/>
          <w:szCs w:val="24"/>
        </w:rPr>
        <w:t>dres</w:t>
      </w:r>
      <w:r w:rsidR="00AE02B1" w:rsidRPr="00AE02B1">
        <w:rPr>
          <w:rFonts w:ascii="Times New Roman" w:hAnsi="Times New Roman" w:cs="Times New Roman"/>
          <w:sz w:val="24"/>
          <w:szCs w:val="24"/>
        </w:rPr>
        <w:t>,</w:t>
      </w:r>
      <w:r w:rsidR="00864DF0" w:rsidRPr="00AE02B1">
        <w:rPr>
          <w:rFonts w:ascii="Times New Roman" w:hAnsi="Times New Roman" w:cs="Times New Roman"/>
          <w:sz w:val="24"/>
          <w:szCs w:val="24"/>
        </w:rPr>
        <w:t xml:space="preserve"> hermanas de los que estaban en los frentes</w:t>
      </w:r>
      <w:r w:rsidR="00AE02B1" w:rsidRPr="00AE02B1">
        <w:rPr>
          <w:rFonts w:ascii="Times New Roman" w:hAnsi="Times New Roman" w:cs="Times New Roman"/>
          <w:sz w:val="24"/>
          <w:szCs w:val="24"/>
        </w:rPr>
        <w:t xml:space="preserve"> y</w:t>
      </w:r>
      <w:r w:rsidR="00864DF0" w:rsidRPr="00AE02B1">
        <w:rPr>
          <w:rFonts w:ascii="Times New Roman" w:hAnsi="Times New Roman" w:cs="Times New Roman"/>
          <w:sz w:val="24"/>
          <w:szCs w:val="24"/>
        </w:rPr>
        <w:t xml:space="preserve"> volvían heridos</w:t>
      </w:r>
      <w:r w:rsidR="00AE02B1" w:rsidRPr="00AE02B1">
        <w:rPr>
          <w:rFonts w:ascii="Times New Roman" w:hAnsi="Times New Roman" w:cs="Times New Roman"/>
          <w:sz w:val="24"/>
          <w:szCs w:val="24"/>
        </w:rPr>
        <w:t xml:space="preserve"> y</w:t>
      </w:r>
      <w:r w:rsidR="00864DF0" w:rsidRPr="00AE02B1">
        <w:rPr>
          <w:rFonts w:ascii="Times New Roman" w:hAnsi="Times New Roman" w:cs="Times New Roman"/>
          <w:sz w:val="24"/>
          <w:szCs w:val="24"/>
        </w:rPr>
        <w:t xml:space="preserve"> fueron el blanco de las venganzas</w:t>
      </w:r>
      <w:r w:rsidR="00584990">
        <w:rPr>
          <w:rFonts w:ascii="Times New Roman" w:hAnsi="Times New Roman" w:cs="Times New Roman"/>
          <w:sz w:val="24"/>
          <w:szCs w:val="24"/>
        </w:rPr>
        <w:t xml:space="preserve"> que generó esa</w:t>
      </w:r>
      <w:r w:rsidR="00AE02B1" w:rsidRPr="00AE02B1">
        <w:rPr>
          <w:rFonts w:ascii="Times New Roman" w:hAnsi="Times New Roman" w:cs="Times New Roman"/>
          <w:sz w:val="24"/>
          <w:szCs w:val="24"/>
        </w:rPr>
        <w:t xml:space="preserve"> sociedad en conflicto</w:t>
      </w:r>
      <w:r w:rsidR="00864DF0" w:rsidRPr="00AE02B1">
        <w:rPr>
          <w:rFonts w:ascii="Times New Roman" w:hAnsi="Times New Roman" w:cs="Times New Roman"/>
          <w:sz w:val="24"/>
          <w:szCs w:val="24"/>
        </w:rPr>
        <w:t xml:space="preserve">. </w:t>
      </w:r>
    </w:p>
    <w:p w:rsidR="00864DF0" w:rsidRPr="000248A6" w:rsidRDefault="00864DF0" w:rsidP="000248A6">
      <w:pPr>
        <w:pStyle w:val="Prrafodelista"/>
        <w:spacing w:after="0" w:line="240" w:lineRule="auto"/>
        <w:jc w:val="both"/>
        <w:rPr>
          <w:rFonts w:ascii="Times New Roman" w:hAnsi="Times New Roman" w:cs="Times New Roman"/>
          <w:color w:val="2E74B5" w:themeColor="accent1" w:themeShade="BF"/>
          <w:sz w:val="24"/>
          <w:szCs w:val="24"/>
        </w:rPr>
      </w:pPr>
    </w:p>
    <w:p w:rsidR="00864DF0" w:rsidRPr="005B0654" w:rsidRDefault="009407BC" w:rsidP="000248A6">
      <w:pPr>
        <w:spacing w:after="0" w:line="240" w:lineRule="auto"/>
        <w:jc w:val="both"/>
        <w:rPr>
          <w:rFonts w:ascii="Times New Roman" w:hAnsi="Times New Roman" w:cs="Times New Roman"/>
          <w:sz w:val="24"/>
          <w:szCs w:val="24"/>
        </w:rPr>
      </w:pPr>
      <w:r w:rsidRPr="005B0654">
        <w:rPr>
          <w:rFonts w:ascii="Times New Roman" w:hAnsi="Times New Roman" w:cs="Times New Roman"/>
          <w:sz w:val="24"/>
          <w:szCs w:val="24"/>
        </w:rPr>
        <w:t xml:space="preserve">De los </w:t>
      </w:r>
      <w:r w:rsidR="00864DF0" w:rsidRPr="005B0654">
        <w:rPr>
          <w:rFonts w:ascii="Times New Roman" w:hAnsi="Times New Roman" w:cs="Times New Roman"/>
          <w:sz w:val="24"/>
          <w:szCs w:val="24"/>
        </w:rPr>
        <w:t xml:space="preserve">datos </w:t>
      </w:r>
      <w:r w:rsidR="00F04D2F" w:rsidRPr="005B0654">
        <w:rPr>
          <w:rFonts w:ascii="Times New Roman" w:hAnsi="Times New Roman" w:cs="Times New Roman"/>
          <w:sz w:val="24"/>
          <w:szCs w:val="24"/>
        </w:rPr>
        <w:t>aproximados de</w:t>
      </w:r>
      <w:r w:rsidR="00864DF0" w:rsidRPr="005B0654">
        <w:rPr>
          <w:rFonts w:ascii="Times New Roman" w:hAnsi="Times New Roman" w:cs="Times New Roman"/>
          <w:sz w:val="24"/>
          <w:szCs w:val="24"/>
        </w:rPr>
        <w:t xml:space="preserve"> la cuantificación y el perfil de las mujeres represaliadas</w:t>
      </w:r>
      <w:r w:rsidR="00F04D2F" w:rsidRPr="005B0654">
        <w:rPr>
          <w:rFonts w:ascii="Times New Roman" w:hAnsi="Times New Roman" w:cs="Times New Roman"/>
          <w:sz w:val="24"/>
          <w:szCs w:val="24"/>
        </w:rPr>
        <w:t xml:space="preserve"> en Andaluc</w:t>
      </w:r>
      <w:r w:rsidRPr="005B0654">
        <w:rPr>
          <w:rFonts w:ascii="Times New Roman" w:hAnsi="Times New Roman" w:cs="Times New Roman"/>
          <w:sz w:val="24"/>
          <w:szCs w:val="24"/>
        </w:rPr>
        <w:t>ía, podemos extraer algunos</w:t>
      </w:r>
      <w:r w:rsidR="00864DF0" w:rsidRPr="005B0654">
        <w:rPr>
          <w:rFonts w:ascii="Times New Roman" w:hAnsi="Times New Roman" w:cs="Times New Roman"/>
          <w:sz w:val="24"/>
          <w:szCs w:val="24"/>
        </w:rPr>
        <w:t xml:space="preserve"> rasgos específicos. En cuanto a la edad, un 63,3% eran mayores de 31 años. </w:t>
      </w:r>
      <w:r w:rsidR="00F727B9" w:rsidRPr="005B0654">
        <w:rPr>
          <w:rFonts w:ascii="Times New Roman" w:hAnsi="Times New Roman" w:cs="Times New Roman"/>
          <w:sz w:val="24"/>
          <w:szCs w:val="24"/>
        </w:rPr>
        <w:t>L</w:t>
      </w:r>
      <w:r w:rsidR="00864DF0" w:rsidRPr="005B0654">
        <w:rPr>
          <w:rFonts w:ascii="Times New Roman" w:hAnsi="Times New Roman" w:cs="Times New Roman"/>
          <w:sz w:val="24"/>
          <w:szCs w:val="24"/>
        </w:rPr>
        <w:t xml:space="preserve">a media de la edad de las fusiladas y muertas en prisiones andaluzas </w:t>
      </w:r>
      <w:r w:rsidR="00F727B9" w:rsidRPr="005B0654">
        <w:rPr>
          <w:rFonts w:ascii="Times New Roman" w:hAnsi="Times New Roman" w:cs="Times New Roman"/>
          <w:sz w:val="24"/>
          <w:szCs w:val="24"/>
        </w:rPr>
        <w:t>supera los 40</w:t>
      </w:r>
      <w:r w:rsidR="00864DF0" w:rsidRPr="005B0654">
        <w:rPr>
          <w:rFonts w:ascii="Times New Roman" w:hAnsi="Times New Roman" w:cs="Times New Roman"/>
          <w:sz w:val="24"/>
          <w:szCs w:val="24"/>
        </w:rPr>
        <w:t xml:space="preserve"> años</w:t>
      </w:r>
      <w:r w:rsidR="00F727B9" w:rsidRPr="005B0654">
        <w:rPr>
          <w:rFonts w:ascii="Times New Roman" w:hAnsi="Times New Roman" w:cs="Times New Roman"/>
          <w:sz w:val="24"/>
          <w:szCs w:val="24"/>
        </w:rPr>
        <w:t xml:space="preserve">, por lo que </w:t>
      </w:r>
      <w:r w:rsidR="00864DF0" w:rsidRPr="005B0654">
        <w:rPr>
          <w:rFonts w:ascii="Times New Roman" w:hAnsi="Times New Roman" w:cs="Times New Roman"/>
          <w:sz w:val="24"/>
          <w:szCs w:val="24"/>
        </w:rPr>
        <w:t xml:space="preserve">son más elevadas que las medias de edad en otras regiones. También podía observarse </w:t>
      </w:r>
      <w:r w:rsidR="00F727B9" w:rsidRPr="005B0654">
        <w:rPr>
          <w:rFonts w:ascii="Times New Roman" w:hAnsi="Times New Roman" w:cs="Times New Roman"/>
          <w:sz w:val="24"/>
          <w:szCs w:val="24"/>
        </w:rPr>
        <w:t xml:space="preserve">una </w:t>
      </w:r>
      <w:r w:rsidR="00864DF0" w:rsidRPr="005B0654">
        <w:rPr>
          <w:rFonts w:ascii="Times New Roman" w:hAnsi="Times New Roman" w:cs="Times New Roman"/>
          <w:sz w:val="24"/>
          <w:szCs w:val="24"/>
        </w:rPr>
        <w:t xml:space="preserve">mayor proporción de casadas y viudas que </w:t>
      </w:r>
      <w:r w:rsidR="00876376">
        <w:rPr>
          <w:rFonts w:ascii="Times New Roman" w:hAnsi="Times New Roman" w:cs="Times New Roman"/>
          <w:sz w:val="24"/>
          <w:szCs w:val="24"/>
        </w:rPr>
        <w:t>suponía</w:t>
      </w:r>
      <w:r w:rsidR="00F727B9" w:rsidRPr="005B0654">
        <w:rPr>
          <w:rFonts w:ascii="Times New Roman" w:hAnsi="Times New Roman" w:cs="Times New Roman"/>
          <w:sz w:val="24"/>
          <w:szCs w:val="24"/>
        </w:rPr>
        <w:t xml:space="preserve">n </w:t>
      </w:r>
      <w:r w:rsidR="00864DF0" w:rsidRPr="005B0654">
        <w:rPr>
          <w:rFonts w:ascii="Times New Roman" w:hAnsi="Times New Roman" w:cs="Times New Roman"/>
          <w:sz w:val="24"/>
          <w:szCs w:val="24"/>
        </w:rPr>
        <w:t>entre el 75 y el 80%</w:t>
      </w:r>
      <w:r w:rsidR="00F727B9" w:rsidRPr="005B0654">
        <w:rPr>
          <w:rFonts w:ascii="Times New Roman" w:hAnsi="Times New Roman" w:cs="Times New Roman"/>
          <w:sz w:val="24"/>
          <w:szCs w:val="24"/>
        </w:rPr>
        <w:t xml:space="preserve"> del total</w:t>
      </w:r>
      <w:r w:rsidR="00864DF0" w:rsidRPr="005B0654">
        <w:rPr>
          <w:rFonts w:ascii="Times New Roman" w:hAnsi="Times New Roman" w:cs="Times New Roman"/>
          <w:sz w:val="24"/>
          <w:szCs w:val="24"/>
        </w:rPr>
        <w:t>. El castigo a las madres de familia parece mayor en las localidades andaluzas que en otros lugares.</w:t>
      </w:r>
      <w:r w:rsidR="00F04D2F" w:rsidRPr="005B0654">
        <w:rPr>
          <w:rFonts w:ascii="Times New Roman" w:hAnsi="Times New Roman" w:cs="Times New Roman"/>
          <w:sz w:val="24"/>
          <w:szCs w:val="24"/>
        </w:rPr>
        <w:t xml:space="preserve"> </w:t>
      </w:r>
      <w:r w:rsidR="00F727B9" w:rsidRPr="005B0654">
        <w:rPr>
          <w:rFonts w:ascii="Times New Roman" w:hAnsi="Times New Roman" w:cs="Times New Roman"/>
          <w:sz w:val="24"/>
          <w:szCs w:val="24"/>
        </w:rPr>
        <w:t xml:space="preserve">Sobre </w:t>
      </w:r>
      <w:r w:rsidR="00864DF0" w:rsidRPr="005B0654">
        <w:rPr>
          <w:rFonts w:ascii="Times New Roman" w:hAnsi="Times New Roman" w:cs="Times New Roman"/>
          <w:sz w:val="24"/>
          <w:szCs w:val="24"/>
        </w:rPr>
        <w:t>los oficios de las</w:t>
      </w:r>
      <w:r w:rsidR="00F727B9" w:rsidRPr="005B0654">
        <w:rPr>
          <w:rFonts w:ascii="Times New Roman" w:hAnsi="Times New Roman" w:cs="Times New Roman"/>
          <w:sz w:val="24"/>
          <w:szCs w:val="24"/>
        </w:rPr>
        <w:t xml:space="preserve"> </w:t>
      </w:r>
      <w:r w:rsidR="00864DF0" w:rsidRPr="005B0654">
        <w:rPr>
          <w:rFonts w:ascii="Times New Roman" w:hAnsi="Times New Roman" w:cs="Times New Roman"/>
          <w:sz w:val="24"/>
          <w:szCs w:val="24"/>
        </w:rPr>
        <w:t xml:space="preserve">represaliadas </w:t>
      </w:r>
      <w:r w:rsidR="00F727B9" w:rsidRPr="005B0654">
        <w:rPr>
          <w:rFonts w:ascii="Times New Roman" w:hAnsi="Times New Roman" w:cs="Times New Roman"/>
          <w:sz w:val="24"/>
          <w:szCs w:val="24"/>
        </w:rPr>
        <w:lastRenderedPageBreak/>
        <w:t>s</w:t>
      </w:r>
      <w:r w:rsidR="00864DF0" w:rsidRPr="005B0654">
        <w:rPr>
          <w:rFonts w:ascii="Times New Roman" w:hAnsi="Times New Roman" w:cs="Times New Roman"/>
          <w:sz w:val="24"/>
          <w:szCs w:val="24"/>
        </w:rPr>
        <w:t>olo un 17% de ellas tenía una profesión</w:t>
      </w:r>
      <w:r w:rsidR="00F727B9" w:rsidRPr="005B0654">
        <w:rPr>
          <w:rFonts w:ascii="Times New Roman" w:hAnsi="Times New Roman" w:cs="Times New Roman"/>
          <w:sz w:val="24"/>
          <w:szCs w:val="24"/>
        </w:rPr>
        <w:t xml:space="preserve"> remunerada</w:t>
      </w:r>
      <w:r w:rsidR="00864DF0" w:rsidRPr="005B0654">
        <w:rPr>
          <w:rFonts w:ascii="Times New Roman" w:hAnsi="Times New Roman" w:cs="Times New Roman"/>
          <w:sz w:val="24"/>
          <w:szCs w:val="24"/>
        </w:rPr>
        <w:t>, casi siempre con un salario modesto como costurera, maestra, sirvienta o portera</w:t>
      </w:r>
      <w:r w:rsidR="00F727B9" w:rsidRPr="005B0654">
        <w:rPr>
          <w:rFonts w:ascii="Times New Roman" w:hAnsi="Times New Roman" w:cs="Times New Roman"/>
          <w:sz w:val="24"/>
          <w:szCs w:val="24"/>
        </w:rPr>
        <w:t>, dedicándose e</w:t>
      </w:r>
      <w:r w:rsidR="00864DF0" w:rsidRPr="005B0654">
        <w:rPr>
          <w:rFonts w:ascii="Times New Roman" w:hAnsi="Times New Roman" w:cs="Times New Roman"/>
          <w:sz w:val="24"/>
          <w:szCs w:val="24"/>
        </w:rPr>
        <w:t>l resto a las tareas del hogar</w:t>
      </w:r>
      <w:r w:rsidR="00876376">
        <w:rPr>
          <w:rFonts w:ascii="Times New Roman" w:hAnsi="Times New Roman" w:cs="Times New Roman"/>
          <w:sz w:val="24"/>
          <w:szCs w:val="24"/>
        </w:rPr>
        <w:t xml:space="preserve"> y ocasionalmente a las faenas</w:t>
      </w:r>
      <w:r w:rsidR="00864DF0" w:rsidRPr="005B0654">
        <w:rPr>
          <w:rFonts w:ascii="Times New Roman" w:hAnsi="Times New Roman" w:cs="Times New Roman"/>
          <w:sz w:val="24"/>
          <w:szCs w:val="24"/>
        </w:rPr>
        <w:t xml:space="preserve">. </w:t>
      </w:r>
      <w:r w:rsidR="00F727B9" w:rsidRPr="005B0654">
        <w:rPr>
          <w:rFonts w:ascii="Times New Roman" w:hAnsi="Times New Roman" w:cs="Times New Roman"/>
          <w:sz w:val="24"/>
          <w:szCs w:val="24"/>
        </w:rPr>
        <w:t xml:space="preserve">Suponiendo </w:t>
      </w:r>
      <w:r w:rsidR="00864DF0" w:rsidRPr="005B0654">
        <w:rPr>
          <w:rFonts w:ascii="Times New Roman" w:hAnsi="Times New Roman" w:cs="Times New Roman"/>
          <w:sz w:val="24"/>
          <w:szCs w:val="24"/>
        </w:rPr>
        <w:t xml:space="preserve">que la mayoría de los casos en que no figuran </w:t>
      </w:r>
      <w:r w:rsidR="00F727B9" w:rsidRPr="005B0654">
        <w:rPr>
          <w:rFonts w:ascii="Times New Roman" w:hAnsi="Times New Roman" w:cs="Times New Roman"/>
          <w:sz w:val="24"/>
          <w:szCs w:val="24"/>
        </w:rPr>
        <w:t xml:space="preserve">datos sería la misma dedicación, </w:t>
      </w:r>
      <w:r w:rsidR="00864DF0" w:rsidRPr="005B0654">
        <w:rPr>
          <w:rFonts w:ascii="Times New Roman" w:hAnsi="Times New Roman" w:cs="Times New Roman"/>
          <w:sz w:val="24"/>
          <w:szCs w:val="24"/>
        </w:rPr>
        <w:t xml:space="preserve">más del 80% de las mujeres </w:t>
      </w:r>
      <w:r w:rsidR="00F727B9" w:rsidRPr="005B0654">
        <w:rPr>
          <w:rFonts w:ascii="Times New Roman" w:hAnsi="Times New Roman" w:cs="Times New Roman"/>
          <w:sz w:val="24"/>
          <w:szCs w:val="24"/>
        </w:rPr>
        <w:t>eran amas de casa</w:t>
      </w:r>
      <w:r w:rsidR="00F04D2F" w:rsidRPr="005B0654">
        <w:rPr>
          <w:rStyle w:val="Refdenotaalpie"/>
          <w:rFonts w:ascii="Times New Roman" w:hAnsi="Times New Roman" w:cs="Times New Roman"/>
          <w:sz w:val="24"/>
          <w:szCs w:val="24"/>
        </w:rPr>
        <w:footnoteReference w:id="20"/>
      </w:r>
      <w:r w:rsidR="00864DF0" w:rsidRPr="005B0654">
        <w:rPr>
          <w:rFonts w:ascii="Times New Roman" w:hAnsi="Times New Roman" w:cs="Times New Roman"/>
          <w:sz w:val="24"/>
          <w:szCs w:val="24"/>
        </w:rPr>
        <w:t>.</w:t>
      </w:r>
    </w:p>
    <w:p w:rsidR="004E24A6" w:rsidRPr="005B0654" w:rsidRDefault="00C82D93" w:rsidP="000248A6">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En </w:t>
      </w:r>
      <w:r w:rsidR="00864DF0" w:rsidRPr="005B0654">
        <w:rPr>
          <w:rFonts w:ascii="Times New Roman" w:hAnsi="Times New Roman" w:cs="Times New Roman"/>
          <w:sz w:val="24"/>
          <w:szCs w:val="24"/>
        </w:rPr>
        <w:t>las primeras publicaciones pudimos contar 89 nombres de mujeres</w:t>
      </w:r>
      <w:r w:rsidR="00F727B9" w:rsidRPr="005B0654">
        <w:rPr>
          <w:rFonts w:ascii="Times New Roman" w:hAnsi="Times New Roman" w:cs="Times New Roman"/>
          <w:sz w:val="24"/>
          <w:szCs w:val="24"/>
        </w:rPr>
        <w:t xml:space="preserve"> ejecutadas Málaga capital</w:t>
      </w:r>
      <w:r w:rsidR="00864DF0" w:rsidRPr="005B0654">
        <w:rPr>
          <w:rStyle w:val="Refdenotaalpie"/>
          <w:rFonts w:ascii="Times New Roman" w:hAnsi="Times New Roman" w:cs="Times New Roman"/>
          <w:sz w:val="24"/>
          <w:szCs w:val="24"/>
        </w:rPr>
        <w:footnoteReference w:id="21"/>
      </w:r>
      <w:r>
        <w:rPr>
          <w:rFonts w:ascii="Times New Roman" w:hAnsi="Times New Roman" w:cs="Times New Roman"/>
          <w:sz w:val="24"/>
          <w:szCs w:val="24"/>
        </w:rPr>
        <w:t xml:space="preserve"> pero</w:t>
      </w:r>
      <w:r w:rsidR="00864DF0" w:rsidRPr="005B0654">
        <w:rPr>
          <w:rFonts w:ascii="Times New Roman" w:hAnsi="Times New Roman" w:cs="Times New Roman"/>
          <w:sz w:val="24"/>
          <w:szCs w:val="24"/>
        </w:rPr>
        <w:t xml:space="preserve"> la cifra ha aumentado a 176</w:t>
      </w:r>
      <w:r>
        <w:rPr>
          <w:rFonts w:ascii="Times New Roman" w:hAnsi="Times New Roman" w:cs="Times New Roman"/>
          <w:sz w:val="24"/>
          <w:szCs w:val="24"/>
        </w:rPr>
        <w:t>, cuando se ha</w:t>
      </w:r>
      <w:r w:rsidR="00864DF0" w:rsidRPr="005B0654">
        <w:rPr>
          <w:rFonts w:ascii="Times New Roman" w:hAnsi="Times New Roman" w:cs="Times New Roman"/>
          <w:sz w:val="24"/>
          <w:szCs w:val="24"/>
        </w:rPr>
        <w:t xml:space="preserve"> revisado el Registro Civil hasta la Transición y confrontado los datos con los expedientes procesales de las cárceles y los permisos </w:t>
      </w:r>
      <w:r w:rsidR="001B3E33">
        <w:rPr>
          <w:rFonts w:ascii="Times New Roman" w:hAnsi="Times New Roman" w:cs="Times New Roman"/>
          <w:sz w:val="24"/>
          <w:szCs w:val="24"/>
        </w:rPr>
        <w:t xml:space="preserve">municipales </w:t>
      </w:r>
      <w:r w:rsidR="00864DF0" w:rsidRPr="005B0654">
        <w:rPr>
          <w:rFonts w:ascii="Times New Roman" w:hAnsi="Times New Roman" w:cs="Times New Roman"/>
          <w:sz w:val="24"/>
          <w:szCs w:val="24"/>
        </w:rPr>
        <w:t>de enterramientos</w:t>
      </w:r>
      <w:r w:rsidR="00864DF0" w:rsidRPr="005B0654">
        <w:rPr>
          <w:rStyle w:val="Refdenotaalpie"/>
          <w:rFonts w:ascii="Times New Roman" w:hAnsi="Times New Roman" w:cs="Times New Roman"/>
          <w:sz w:val="24"/>
          <w:szCs w:val="24"/>
        </w:rPr>
        <w:footnoteReference w:id="22"/>
      </w:r>
      <w:r w:rsidR="00864DF0" w:rsidRPr="005B0654">
        <w:rPr>
          <w:rFonts w:ascii="Times New Roman" w:hAnsi="Times New Roman" w:cs="Times New Roman"/>
          <w:sz w:val="24"/>
          <w:szCs w:val="24"/>
        </w:rPr>
        <w:t xml:space="preserve">. </w:t>
      </w:r>
    </w:p>
    <w:p w:rsidR="00864DF0" w:rsidRPr="000248A6" w:rsidRDefault="00864DF0" w:rsidP="000248A6">
      <w:pPr>
        <w:spacing w:after="0" w:line="240" w:lineRule="auto"/>
        <w:jc w:val="both"/>
        <w:rPr>
          <w:rFonts w:ascii="Times New Roman" w:hAnsi="Times New Roman" w:cs="Times New Roman"/>
          <w:color w:val="2E74B5" w:themeColor="accent1" w:themeShade="BF"/>
          <w:sz w:val="24"/>
          <w:szCs w:val="24"/>
        </w:rPr>
      </w:pPr>
      <w:r w:rsidRPr="005B0654">
        <w:rPr>
          <w:rFonts w:ascii="Times New Roman" w:hAnsi="Times New Roman" w:cs="Times New Roman"/>
          <w:sz w:val="24"/>
          <w:szCs w:val="24"/>
        </w:rPr>
        <w:t xml:space="preserve">En cuanto a las cárceles </w:t>
      </w:r>
      <w:r w:rsidR="00B05069">
        <w:rPr>
          <w:rFonts w:ascii="Times New Roman" w:hAnsi="Times New Roman" w:cs="Times New Roman"/>
          <w:sz w:val="24"/>
          <w:szCs w:val="24"/>
        </w:rPr>
        <w:t>de</w:t>
      </w:r>
      <w:r w:rsidRPr="005B0654">
        <w:rPr>
          <w:rFonts w:ascii="Times New Roman" w:hAnsi="Times New Roman" w:cs="Times New Roman"/>
          <w:sz w:val="24"/>
          <w:szCs w:val="24"/>
        </w:rPr>
        <w:t xml:space="preserve"> mujeres privadas de libertad, Fernando Hernández Holgado, autor de una monografía sobre Ventas indicaba que hacia el final de la guerra el número de presas era 23.232</w:t>
      </w:r>
      <w:r w:rsidR="00B05069">
        <w:rPr>
          <w:rFonts w:ascii="Times New Roman" w:hAnsi="Times New Roman" w:cs="Times New Roman"/>
          <w:sz w:val="24"/>
          <w:szCs w:val="24"/>
        </w:rPr>
        <w:t xml:space="preserve"> y suponían</w:t>
      </w:r>
      <w:r w:rsidRPr="005B0654">
        <w:rPr>
          <w:rFonts w:ascii="Times New Roman" w:hAnsi="Times New Roman" w:cs="Times New Roman"/>
          <w:sz w:val="24"/>
          <w:szCs w:val="24"/>
        </w:rPr>
        <w:t xml:space="preserve"> un 10% de</w:t>
      </w:r>
      <w:r w:rsidR="00B05069">
        <w:rPr>
          <w:rFonts w:ascii="Times New Roman" w:hAnsi="Times New Roman" w:cs="Times New Roman"/>
          <w:sz w:val="24"/>
          <w:szCs w:val="24"/>
        </w:rPr>
        <w:t xml:space="preserve"> las</w:t>
      </w:r>
      <w:r w:rsidRPr="005B0654">
        <w:rPr>
          <w:rFonts w:ascii="Times New Roman" w:hAnsi="Times New Roman" w:cs="Times New Roman"/>
          <w:sz w:val="24"/>
          <w:szCs w:val="24"/>
        </w:rPr>
        <w:t xml:space="preserve"> personas privadas de libertad. Partiendo del testimonio de algunas presas políticas, como Tomasa Cuevas, que grabó a muchas compañeras de prisión, a la difusión de algunos documentales y </w:t>
      </w:r>
      <w:r w:rsidR="004E24A6" w:rsidRPr="005B0654">
        <w:rPr>
          <w:rFonts w:ascii="Times New Roman" w:hAnsi="Times New Roman" w:cs="Times New Roman"/>
          <w:sz w:val="24"/>
          <w:szCs w:val="24"/>
        </w:rPr>
        <w:t xml:space="preserve">monografías  que </w:t>
      </w:r>
      <w:r w:rsidRPr="005B0654">
        <w:rPr>
          <w:rFonts w:ascii="Times New Roman" w:hAnsi="Times New Roman" w:cs="Times New Roman"/>
          <w:sz w:val="24"/>
          <w:szCs w:val="24"/>
        </w:rPr>
        <w:t>han dado a conocer diferentes aspectos de la vida carcelaria de las mujeres</w:t>
      </w:r>
      <w:r w:rsidRPr="005B0654">
        <w:rPr>
          <w:rStyle w:val="Refdenotaalpie"/>
          <w:rFonts w:ascii="Times New Roman" w:hAnsi="Times New Roman" w:cs="Times New Roman"/>
          <w:sz w:val="24"/>
          <w:szCs w:val="24"/>
        </w:rPr>
        <w:footnoteReference w:id="23"/>
      </w:r>
      <w:r w:rsidR="004E24A6" w:rsidRPr="005B0654">
        <w:rPr>
          <w:rFonts w:ascii="Times New Roman" w:hAnsi="Times New Roman" w:cs="Times New Roman"/>
          <w:sz w:val="24"/>
          <w:szCs w:val="24"/>
        </w:rPr>
        <w:t xml:space="preserve"> así como las</w:t>
      </w:r>
      <w:r w:rsidRPr="005B0654">
        <w:rPr>
          <w:rFonts w:ascii="Times New Roman" w:hAnsi="Times New Roman" w:cs="Times New Roman"/>
          <w:sz w:val="24"/>
          <w:szCs w:val="24"/>
        </w:rPr>
        <w:t xml:space="preserve"> multas a las familias </w:t>
      </w:r>
      <w:r w:rsidR="00B05069">
        <w:rPr>
          <w:rFonts w:ascii="Times New Roman" w:hAnsi="Times New Roman" w:cs="Times New Roman"/>
          <w:sz w:val="24"/>
          <w:szCs w:val="24"/>
        </w:rPr>
        <w:t xml:space="preserve">por las responsabilidades </w:t>
      </w:r>
      <w:r w:rsidRPr="005B0654">
        <w:rPr>
          <w:rFonts w:ascii="Times New Roman" w:hAnsi="Times New Roman" w:cs="Times New Roman"/>
          <w:sz w:val="24"/>
          <w:szCs w:val="24"/>
        </w:rPr>
        <w:t>y depuracione</w:t>
      </w:r>
      <w:r w:rsidR="005B0654">
        <w:rPr>
          <w:rFonts w:ascii="Times New Roman" w:hAnsi="Times New Roman" w:cs="Times New Roman"/>
          <w:sz w:val="24"/>
          <w:szCs w:val="24"/>
        </w:rPr>
        <w:t xml:space="preserve">s en los puestos de trabajo.  </w:t>
      </w:r>
      <w:proofErr w:type="spellStart"/>
      <w:r w:rsidR="005B0654">
        <w:rPr>
          <w:rFonts w:ascii="Times New Roman" w:hAnsi="Times New Roman" w:cs="Times New Roman"/>
          <w:sz w:val="24"/>
          <w:szCs w:val="24"/>
        </w:rPr>
        <w:t>Ginard</w:t>
      </w:r>
      <w:proofErr w:type="spellEnd"/>
      <w:r w:rsidRPr="005B0654">
        <w:rPr>
          <w:rFonts w:ascii="Times New Roman" w:hAnsi="Times New Roman" w:cs="Times New Roman"/>
          <w:sz w:val="24"/>
          <w:szCs w:val="24"/>
        </w:rPr>
        <w:t xml:space="preserve"> ha </w:t>
      </w:r>
      <w:r w:rsidR="00B05069">
        <w:rPr>
          <w:rFonts w:ascii="Times New Roman" w:hAnsi="Times New Roman" w:cs="Times New Roman"/>
          <w:sz w:val="24"/>
          <w:szCs w:val="24"/>
        </w:rPr>
        <w:t>corroborado</w:t>
      </w:r>
      <w:r w:rsidRPr="005B0654">
        <w:rPr>
          <w:rFonts w:ascii="Times New Roman" w:hAnsi="Times New Roman" w:cs="Times New Roman"/>
          <w:sz w:val="24"/>
          <w:szCs w:val="24"/>
        </w:rPr>
        <w:t xml:space="preserve"> que buena parte de las represaliadas eran casadas</w:t>
      </w:r>
      <w:r w:rsidR="00B05069">
        <w:rPr>
          <w:rFonts w:ascii="Times New Roman" w:hAnsi="Times New Roman" w:cs="Times New Roman"/>
          <w:sz w:val="24"/>
          <w:szCs w:val="24"/>
        </w:rPr>
        <w:t xml:space="preserve"> de</w:t>
      </w:r>
      <w:r w:rsidRPr="005B0654">
        <w:rPr>
          <w:rFonts w:ascii="Times New Roman" w:hAnsi="Times New Roman" w:cs="Times New Roman"/>
          <w:sz w:val="24"/>
          <w:szCs w:val="24"/>
        </w:rPr>
        <w:t xml:space="preserve"> áreas rurales en las que había una actividad guerrillera extendida</w:t>
      </w:r>
      <w:r w:rsidRPr="005B0654">
        <w:rPr>
          <w:rStyle w:val="Refdenotaalpie"/>
          <w:rFonts w:ascii="Times New Roman" w:hAnsi="Times New Roman" w:cs="Times New Roman"/>
          <w:sz w:val="24"/>
          <w:szCs w:val="24"/>
        </w:rPr>
        <w:footnoteReference w:id="24"/>
      </w:r>
      <w:r w:rsidRPr="005B0654">
        <w:rPr>
          <w:rFonts w:ascii="Times New Roman" w:hAnsi="Times New Roman" w:cs="Times New Roman"/>
          <w:sz w:val="24"/>
          <w:szCs w:val="24"/>
        </w:rPr>
        <w:t>.</w:t>
      </w:r>
    </w:p>
    <w:p w:rsidR="00864DF0" w:rsidRPr="00D835FD" w:rsidRDefault="00A10077" w:rsidP="000248A6">
      <w:pPr>
        <w:spacing w:after="0" w:line="240" w:lineRule="auto"/>
        <w:jc w:val="both"/>
        <w:rPr>
          <w:rFonts w:ascii="Times New Roman" w:hAnsi="Times New Roman" w:cs="Times New Roman"/>
          <w:sz w:val="24"/>
          <w:szCs w:val="24"/>
        </w:rPr>
      </w:pPr>
      <w:r w:rsidRPr="00D835FD">
        <w:rPr>
          <w:rFonts w:ascii="Times New Roman" w:hAnsi="Times New Roman" w:cs="Times New Roman"/>
          <w:sz w:val="24"/>
          <w:szCs w:val="24"/>
        </w:rPr>
        <w:t xml:space="preserve">La denominada «represión sexuada» se ha abierto paso </w:t>
      </w:r>
      <w:r w:rsidR="00864DF0" w:rsidRPr="00D835FD">
        <w:rPr>
          <w:rFonts w:ascii="Times New Roman" w:hAnsi="Times New Roman" w:cs="Times New Roman"/>
          <w:sz w:val="24"/>
          <w:szCs w:val="24"/>
        </w:rPr>
        <w:t>en trabajos sobre los castigos a las mujeres</w:t>
      </w:r>
      <w:r w:rsidR="00B95082">
        <w:rPr>
          <w:rFonts w:ascii="Times New Roman" w:hAnsi="Times New Roman" w:cs="Times New Roman"/>
          <w:sz w:val="24"/>
          <w:szCs w:val="24"/>
        </w:rPr>
        <w:t xml:space="preserve"> que </w:t>
      </w:r>
      <w:r w:rsidRPr="00D835FD">
        <w:rPr>
          <w:rFonts w:ascii="Times New Roman" w:hAnsi="Times New Roman" w:cs="Times New Roman"/>
          <w:sz w:val="24"/>
          <w:szCs w:val="24"/>
        </w:rPr>
        <w:t xml:space="preserve">apenas </w:t>
      </w:r>
      <w:r w:rsidR="00864DF0" w:rsidRPr="00D835FD">
        <w:rPr>
          <w:rFonts w:ascii="Times New Roman" w:hAnsi="Times New Roman" w:cs="Times New Roman"/>
          <w:sz w:val="24"/>
          <w:szCs w:val="24"/>
        </w:rPr>
        <w:t>ha</w:t>
      </w:r>
      <w:r w:rsidR="00B95082">
        <w:rPr>
          <w:rFonts w:ascii="Times New Roman" w:hAnsi="Times New Roman" w:cs="Times New Roman"/>
          <w:sz w:val="24"/>
          <w:szCs w:val="24"/>
        </w:rPr>
        <w:t>n</w:t>
      </w:r>
      <w:r w:rsidR="00864DF0" w:rsidRPr="00D835FD">
        <w:rPr>
          <w:rFonts w:ascii="Times New Roman" w:hAnsi="Times New Roman" w:cs="Times New Roman"/>
          <w:sz w:val="24"/>
          <w:szCs w:val="24"/>
        </w:rPr>
        <w:t xml:space="preserve"> dejado </w:t>
      </w:r>
      <w:r w:rsidR="005F7B85" w:rsidRPr="00D835FD">
        <w:rPr>
          <w:rFonts w:ascii="Times New Roman" w:hAnsi="Times New Roman" w:cs="Times New Roman"/>
          <w:sz w:val="24"/>
          <w:szCs w:val="24"/>
        </w:rPr>
        <w:t xml:space="preserve">huella </w:t>
      </w:r>
      <w:r w:rsidR="00864DF0" w:rsidRPr="00D835FD">
        <w:rPr>
          <w:rFonts w:ascii="Times New Roman" w:hAnsi="Times New Roman" w:cs="Times New Roman"/>
          <w:sz w:val="24"/>
          <w:szCs w:val="24"/>
        </w:rPr>
        <w:t xml:space="preserve">en </w:t>
      </w:r>
      <w:r w:rsidR="005F7B85" w:rsidRPr="00D835FD">
        <w:rPr>
          <w:rFonts w:ascii="Times New Roman" w:hAnsi="Times New Roman" w:cs="Times New Roman"/>
          <w:sz w:val="24"/>
          <w:szCs w:val="24"/>
        </w:rPr>
        <w:t>la documentación archivística</w:t>
      </w:r>
      <w:r w:rsidR="00864DF0" w:rsidRPr="00D835FD">
        <w:rPr>
          <w:rFonts w:ascii="Times New Roman" w:hAnsi="Times New Roman" w:cs="Times New Roman"/>
          <w:sz w:val="24"/>
          <w:szCs w:val="24"/>
        </w:rPr>
        <w:t xml:space="preserve">. </w:t>
      </w:r>
      <w:r w:rsidR="005F7B85" w:rsidRPr="00D835FD">
        <w:rPr>
          <w:rFonts w:ascii="Times New Roman" w:hAnsi="Times New Roman" w:cs="Times New Roman"/>
          <w:sz w:val="24"/>
          <w:szCs w:val="24"/>
        </w:rPr>
        <w:t xml:space="preserve">De hecho, en </w:t>
      </w:r>
      <w:r w:rsidR="00864DF0" w:rsidRPr="00D835FD">
        <w:rPr>
          <w:rFonts w:ascii="Times New Roman" w:hAnsi="Times New Roman" w:cs="Times New Roman"/>
          <w:sz w:val="24"/>
          <w:szCs w:val="24"/>
        </w:rPr>
        <w:t>las ocurrencias que apuntaban a diario l</w:t>
      </w:r>
      <w:r w:rsidR="005F7B85" w:rsidRPr="00D835FD">
        <w:rPr>
          <w:rFonts w:ascii="Times New Roman" w:hAnsi="Times New Roman" w:cs="Times New Roman"/>
          <w:sz w:val="24"/>
          <w:szCs w:val="24"/>
        </w:rPr>
        <w:t>os guardias civiles, se muestran</w:t>
      </w:r>
      <w:r w:rsidR="00864DF0" w:rsidRPr="00D835FD">
        <w:rPr>
          <w:rFonts w:ascii="Times New Roman" w:hAnsi="Times New Roman" w:cs="Times New Roman"/>
          <w:sz w:val="24"/>
          <w:szCs w:val="24"/>
        </w:rPr>
        <w:t xml:space="preserve"> forma secundaria</w:t>
      </w:r>
      <w:r w:rsidR="005F7B85" w:rsidRPr="00D835FD">
        <w:rPr>
          <w:rFonts w:ascii="Times New Roman" w:hAnsi="Times New Roman" w:cs="Times New Roman"/>
          <w:sz w:val="24"/>
          <w:szCs w:val="24"/>
        </w:rPr>
        <w:t xml:space="preserve"> o</w:t>
      </w:r>
      <w:r w:rsidR="00864DF0" w:rsidRPr="00D835FD">
        <w:rPr>
          <w:rFonts w:ascii="Times New Roman" w:hAnsi="Times New Roman" w:cs="Times New Roman"/>
          <w:sz w:val="24"/>
          <w:szCs w:val="24"/>
        </w:rPr>
        <w:t xml:space="preserve"> curiosa</w:t>
      </w:r>
      <w:r w:rsidR="00B95082">
        <w:rPr>
          <w:rFonts w:ascii="Times New Roman" w:hAnsi="Times New Roman" w:cs="Times New Roman"/>
          <w:sz w:val="24"/>
          <w:szCs w:val="24"/>
        </w:rPr>
        <w:t>, así como en la justicia ordinaria</w:t>
      </w:r>
      <w:r w:rsidR="00864DF0" w:rsidRPr="00D835FD">
        <w:rPr>
          <w:rFonts w:ascii="Times New Roman" w:hAnsi="Times New Roman" w:cs="Times New Roman"/>
          <w:sz w:val="24"/>
          <w:szCs w:val="24"/>
        </w:rPr>
        <w:t xml:space="preserve">. </w:t>
      </w:r>
      <w:r w:rsidR="005F7B85" w:rsidRPr="00D835FD">
        <w:rPr>
          <w:rFonts w:ascii="Times New Roman" w:hAnsi="Times New Roman" w:cs="Times New Roman"/>
          <w:sz w:val="24"/>
          <w:szCs w:val="24"/>
        </w:rPr>
        <w:t xml:space="preserve">En el PSU seguido a Antonia López García, </w:t>
      </w:r>
      <w:r w:rsidR="00B95082">
        <w:rPr>
          <w:rFonts w:ascii="Times New Roman" w:hAnsi="Times New Roman" w:cs="Times New Roman"/>
          <w:sz w:val="24"/>
          <w:szCs w:val="24"/>
        </w:rPr>
        <w:t xml:space="preserve">la </w:t>
      </w:r>
      <w:r w:rsidR="00864DF0" w:rsidRPr="00D835FD">
        <w:rPr>
          <w:rFonts w:ascii="Times New Roman" w:hAnsi="Times New Roman" w:cs="Times New Roman"/>
          <w:sz w:val="24"/>
          <w:szCs w:val="24"/>
        </w:rPr>
        <w:t>acusa</w:t>
      </w:r>
      <w:r w:rsidR="00B95082">
        <w:rPr>
          <w:rFonts w:ascii="Times New Roman" w:hAnsi="Times New Roman" w:cs="Times New Roman"/>
          <w:sz w:val="24"/>
          <w:szCs w:val="24"/>
        </w:rPr>
        <w:t>ción fue por las</w:t>
      </w:r>
      <w:r w:rsidR="005F7B85" w:rsidRPr="00D835FD">
        <w:rPr>
          <w:rFonts w:ascii="Times New Roman" w:hAnsi="Times New Roman" w:cs="Times New Roman"/>
          <w:sz w:val="24"/>
          <w:szCs w:val="24"/>
        </w:rPr>
        <w:t xml:space="preserve"> amenazas </w:t>
      </w:r>
      <w:r w:rsidR="00B95082">
        <w:rPr>
          <w:rFonts w:ascii="Times New Roman" w:hAnsi="Times New Roman" w:cs="Times New Roman"/>
          <w:sz w:val="24"/>
          <w:szCs w:val="24"/>
        </w:rPr>
        <w:t xml:space="preserve">que hizo </w:t>
      </w:r>
      <w:r w:rsidR="005F7B85" w:rsidRPr="00D835FD">
        <w:rPr>
          <w:rFonts w:ascii="Times New Roman" w:hAnsi="Times New Roman" w:cs="Times New Roman"/>
          <w:sz w:val="24"/>
          <w:szCs w:val="24"/>
        </w:rPr>
        <w:t xml:space="preserve">a quien la peló </w:t>
      </w:r>
      <w:r w:rsidR="00B95082">
        <w:rPr>
          <w:rFonts w:ascii="Times New Roman" w:hAnsi="Times New Roman" w:cs="Times New Roman"/>
          <w:sz w:val="24"/>
          <w:szCs w:val="24"/>
        </w:rPr>
        <w:t>«</w:t>
      </w:r>
      <w:r w:rsidR="005F7B85" w:rsidRPr="00D835FD">
        <w:rPr>
          <w:rFonts w:ascii="Times New Roman" w:hAnsi="Times New Roman" w:cs="Times New Roman"/>
          <w:sz w:val="24"/>
          <w:szCs w:val="24"/>
        </w:rPr>
        <w:t>si volvían los republicanos</w:t>
      </w:r>
      <w:r w:rsidR="00B95082">
        <w:rPr>
          <w:rFonts w:ascii="Times New Roman" w:hAnsi="Times New Roman" w:cs="Times New Roman"/>
          <w:sz w:val="24"/>
          <w:szCs w:val="24"/>
        </w:rPr>
        <w:t>»</w:t>
      </w:r>
      <w:r w:rsidR="00864DF0" w:rsidRPr="00D835FD">
        <w:rPr>
          <w:rStyle w:val="Refdenotaalpie"/>
          <w:rFonts w:ascii="Times New Roman" w:hAnsi="Times New Roman" w:cs="Times New Roman"/>
          <w:sz w:val="24"/>
          <w:szCs w:val="24"/>
        </w:rPr>
        <w:footnoteReference w:id="25"/>
      </w:r>
      <w:r w:rsidR="005F7B85" w:rsidRPr="00D835FD">
        <w:rPr>
          <w:rFonts w:ascii="Times New Roman" w:hAnsi="Times New Roman" w:cs="Times New Roman"/>
          <w:sz w:val="24"/>
          <w:szCs w:val="24"/>
        </w:rPr>
        <w:t xml:space="preserve"> </w:t>
      </w:r>
      <w:r w:rsidR="00B95082">
        <w:rPr>
          <w:rFonts w:ascii="Times New Roman" w:hAnsi="Times New Roman" w:cs="Times New Roman"/>
          <w:sz w:val="24"/>
          <w:szCs w:val="24"/>
        </w:rPr>
        <w:t>de forma que el rapado era exhibido</w:t>
      </w:r>
      <w:r w:rsidR="005F7B85" w:rsidRPr="00D835FD">
        <w:rPr>
          <w:rFonts w:ascii="Times New Roman" w:hAnsi="Times New Roman" w:cs="Times New Roman"/>
          <w:sz w:val="24"/>
          <w:szCs w:val="24"/>
        </w:rPr>
        <w:t xml:space="preserve"> como un hecho circunstancial</w:t>
      </w:r>
      <w:r w:rsidR="00864DF0" w:rsidRPr="00D835FD">
        <w:rPr>
          <w:rFonts w:ascii="Times New Roman" w:hAnsi="Times New Roman" w:cs="Times New Roman"/>
          <w:sz w:val="24"/>
          <w:szCs w:val="24"/>
        </w:rPr>
        <w:t xml:space="preserve">. </w:t>
      </w:r>
      <w:r w:rsidR="005F7B85" w:rsidRPr="00D835FD">
        <w:rPr>
          <w:rFonts w:ascii="Times New Roman" w:hAnsi="Times New Roman" w:cs="Times New Roman"/>
          <w:sz w:val="24"/>
          <w:szCs w:val="24"/>
        </w:rPr>
        <w:t>En l</w:t>
      </w:r>
      <w:r w:rsidR="00864DF0" w:rsidRPr="00D835FD">
        <w:rPr>
          <w:rFonts w:ascii="Times New Roman" w:hAnsi="Times New Roman" w:cs="Times New Roman"/>
          <w:sz w:val="24"/>
          <w:szCs w:val="24"/>
        </w:rPr>
        <w:t>as especificidades de castigos, entre los que no falta</w:t>
      </w:r>
      <w:r w:rsidR="005F7B85" w:rsidRPr="00D835FD">
        <w:rPr>
          <w:rFonts w:ascii="Times New Roman" w:hAnsi="Times New Roman" w:cs="Times New Roman"/>
          <w:sz w:val="24"/>
          <w:szCs w:val="24"/>
        </w:rPr>
        <w:t>ron violaciones, ingestas forzadas de aceite de ricino,</w:t>
      </w:r>
      <w:r w:rsidR="00864DF0" w:rsidRPr="00D835FD">
        <w:rPr>
          <w:rFonts w:ascii="Times New Roman" w:hAnsi="Times New Roman" w:cs="Times New Roman"/>
          <w:sz w:val="24"/>
          <w:szCs w:val="24"/>
        </w:rPr>
        <w:t xml:space="preserve"> p</w:t>
      </w:r>
      <w:r w:rsidR="005F7B85" w:rsidRPr="00D835FD">
        <w:rPr>
          <w:rFonts w:ascii="Times New Roman" w:hAnsi="Times New Roman" w:cs="Times New Roman"/>
          <w:sz w:val="24"/>
          <w:szCs w:val="24"/>
        </w:rPr>
        <w:t>resiones continua</w:t>
      </w:r>
      <w:r w:rsidR="003A72AC">
        <w:rPr>
          <w:rFonts w:ascii="Times New Roman" w:hAnsi="Times New Roman" w:cs="Times New Roman"/>
          <w:sz w:val="24"/>
          <w:szCs w:val="24"/>
        </w:rPr>
        <w:t>da</w:t>
      </w:r>
      <w:r w:rsidR="005F7B85" w:rsidRPr="00D835FD">
        <w:rPr>
          <w:rFonts w:ascii="Times New Roman" w:hAnsi="Times New Roman" w:cs="Times New Roman"/>
          <w:sz w:val="24"/>
          <w:szCs w:val="24"/>
        </w:rPr>
        <w:t>s</w:t>
      </w:r>
      <w:r w:rsidR="00864DF0" w:rsidRPr="00D835FD">
        <w:rPr>
          <w:rFonts w:ascii="Times New Roman" w:hAnsi="Times New Roman" w:cs="Times New Roman"/>
          <w:sz w:val="24"/>
          <w:szCs w:val="24"/>
        </w:rPr>
        <w:t>, que J. Prada describe en aldeas y campos gallegos</w:t>
      </w:r>
      <w:r w:rsidR="005F7B85" w:rsidRPr="00D835FD">
        <w:rPr>
          <w:rFonts w:ascii="Times New Roman" w:hAnsi="Times New Roman" w:cs="Times New Roman"/>
          <w:sz w:val="24"/>
          <w:szCs w:val="24"/>
        </w:rPr>
        <w:t xml:space="preserve">, estos </w:t>
      </w:r>
      <w:r w:rsidR="00864DF0" w:rsidRPr="00D835FD">
        <w:rPr>
          <w:rFonts w:ascii="Times New Roman" w:hAnsi="Times New Roman" w:cs="Times New Roman"/>
          <w:sz w:val="24"/>
          <w:szCs w:val="24"/>
        </w:rPr>
        <w:t>señalaban y marginaban a las mujeres republicanas</w:t>
      </w:r>
      <w:r w:rsidR="00864DF0" w:rsidRPr="00D835FD">
        <w:rPr>
          <w:rStyle w:val="Refdenotaalpie"/>
          <w:rFonts w:ascii="Times New Roman" w:hAnsi="Times New Roman" w:cs="Times New Roman"/>
          <w:sz w:val="24"/>
          <w:szCs w:val="24"/>
        </w:rPr>
        <w:footnoteReference w:id="26"/>
      </w:r>
      <w:r w:rsidR="00864DF0" w:rsidRPr="00D835FD">
        <w:rPr>
          <w:rFonts w:ascii="Times New Roman" w:hAnsi="Times New Roman" w:cs="Times New Roman"/>
          <w:sz w:val="24"/>
          <w:szCs w:val="24"/>
        </w:rPr>
        <w:t xml:space="preserve">. </w:t>
      </w:r>
      <w:r w:rsidR="00B95082">
        <w:rPr>
          <w:rFonts w:ascii="Times New Roman" w:hAnsi="Times New Roman" w:cs="Times New Roman"/>
          <w:sz w:val="24"/>
          <w:szCs w:val="24"/>
        </w:rPr>
        <w:t>No resulta ajena en este ámbito</w:t>
      </w:r>
      <w:r w:rsidR="00864DF0" w:rsidRPr="00D835FD">
        <w:rPr>
          <w:rFonts w:ascii="Times New Roman" w:hAnsi="Times New Roman" w:cs="Times New Roman"/>
          <w:sz w:val="24"/>
          <w:szCs w:val="24"/>
        </w:rPr>
        <w:t xml:space="preserve"> la acusación por los lazos de parentesco </w:t>
      </w:r>
      <w:r w:rsidR="00B95082">
        <w:rPr>
          <w:rFonts w:ascii="Times New Roman" w:hAnsi="Times New Roman" w:cs="Times New Roman"/>
          <w:sz w:val="24"/>
          <w:szCs w:val="24"/>
        </w:rPr>
        <w:t>así como</w:t>
      </w:r>
      <w:r w:rsidR="00D835FD" w:rsidRPr="00D835FD">
        <w:rPr>
          <w:rFonts w:ascii="Times New Roman" w:hAnsi="Times New Roman" w:cs="Times New Roman"/>
          <w:sz w:val="24"/>
          <w:szCs w:val="24"/>
        </w:rPr>
        <w:t xml:space="preserve"> las emociones como expresión de una </w:t>
      </w:r>
      <w:r w:rsidR="00B95082">
        <w:rPr>
          <w:rFonts w:ascii="Times New Roman" w:hAnsi="Times New Roman" w:cs="Times New Roman"/>
          <w:sz w:val="24"/>
          <w:szCs w:val="24"/>
        </w:rPr>
        <w:t xml:space="preserve">particular </w:t>
      </w:r>
      <w:r w:rsidR="00D835FD" w:rsidRPr="00D835FD">
        <w:rPr>
          <w:rFonts w:ascii="Times New Roman" w:hAnsi="Times New Roman" w:cs="Times New Roman"/>
          <w:sz w:val="24"/>
          <w:szCs w:val="24"/>
        </w:rPr>
        <w:t xml:space="preserve">educación «roja» </w:t>
      </w:r>
      <w:r w:rsidR="00B95082">
        <w:rPr>
          <w:rFonts w:ascii="Times New Roman" w:hAnsi="Times New Roman" w:cs="Times New Roman"/>
          <w:sz w:val="24"/>
          <w:szCs w:val="24"/>
        </w:rPr>
        <w:t>con fatales consecuencias para</w:t>
      </w:r>
      <w:r w:rsidR="002E617D">
        <w:rPr>
          <w:rFonts w:ascii="Times New Roman" w:hAnsi="Times New Roman" w:cs="Times New Roman"/>
          <w:sz w:val="24"/>
          <w:szCs w:val="24"/>
        </w:rPr>
        <w:t xml:space="preserve"> una parte «selecta» de la población</w:t>
      </w:r>
      <w:r w:rsidR="003A72AC">
        <w:rPr>
          <w:rFonts w:ascii="Times New Roman" w:hAnsi="Times New Roman" w:cs="Times New Roman"/>
          <w:sz w:val="24"/>
          <w:szCs w:val="24"/>
        </w:rPr>
        <w:t>, sufriente en el período republicano</w:t>
      </w:r>
      <w:r w:rsidR="00864DF0" w:rsidRPr="00D835FD">
        <w:rPr>
          <w:rFonts w:ascii="Times New Roman" w:hAnsi="Times New Roman" w:cs="Times New Roman"/>
          <w:sz w:val="24"/>
          <w:szCs w:val="24"/>
        </w:rPr>
        <w:t>.</w:t>
      </w:r>
    </w:p>
    <w:p w:rsidR="00255C5C" w:rsidRPr="000248A6" w:rsidRDefault="00255C5C" w:rsidP="000248A6">
      <w:pPr>
        <w:spacing w:line="240" w:lineRule="auto"/>
        <w:rPr>
          <w:rFonts w:ascii="Times New Roman" w:hAnsi="Times New Roman" w:cs="Times New Roman"/>
          <w:sz w:val="24"/>
          <w:szCs w:val="24"/>
        </w:rPr>
      </w:pPr>
    </w:p>
    <w:p w:rsidR="003D6158" w:rsidRPr="003C40F0" w:rsidRDefault="003C40F0" w:rsidP="000248A6">
      <w:pPr>
        <w:spacing w:line="240" w:lineRule="auto"/>
        <w:rPr>
          <w:rFonts w:ascii="Times New Roman" w:hAnsi="Times New Roman" w:cs="Times New Roman"/>
          <w:b/>
          <w:sz w:val="24"/>
          <w:szCs w:val="24"/>
        </w:rPr>
      </w:pPr>
      <w:r>
        <w:rPr>
          <w:rFonts w:ascii="Times New Roman" w:hAnsi="Times New Roman" w:cs="Times New Roman"/>
          <w:b/>
          <w:sz w:val="24"/>
          <w:szCs w:val="24"/>
        </w:rPr>
        <w:t>Las emociones en la represión hacia las mujeres</w:t>
      </w:r>
    </w:p>
    <w:p w:rsidR="007A2B08" w:rsidRPr="000248A6" w:rsidRDefault="00960773" w:rsidP="000248A6">
      <w:pPr>
        <w:spacing w:line="240" w:lineRule="auto"/>
        <w:jc w:val="both"/>
        <w:rPr>
          <w:rFonts w:ascii="Times New Roman" w:hAnsi="Times New Roman" w:cs="Times New Roman"/>
          <w:sz w:val="24"/>
          <w:szCs w:val="24"/>
        </w:rPr>
      </w:pPr>
      <w:r>
        <w:rPr>
          <w:rFonts w:ascii="Times New Roman" w:hAnsi="Times New Roman" w:cs="Times New Roman"/>
          <w:sz w:val="24"/>
          <w:szCs w:val="24"/>
        </w:rPr>
        <w:t>No perseguimos debatir sobre la naturaleza de</w:t>
      </w:r>
      <w:r w:rsidR="007A2B08" w:rsidRPr="000248A6">
        <w:rPr>
          <w:rFonts w:ascii="Times New Roman" w:hAnsi="Times New Roman" w:cs="Times New Roman"/>
          <w:sz w:val="24"/>
          <w:szCs w:val="24"/>
        </w:rPr>
        <w:t xml:space="preserve"> las emociones, ni de dónde vienen y todo lo que</w:t>
      </w:r>
      <w:r w:rsidR="00EB6780">
        <w:rPr>
          <w:rFonts w:ascii="Times New Roman" w:hAnsi="Times New Roman" w:cs="Times New Roman"/>
          <w:sz w:val="24"/>
          <w:szCs w:val="24"/>
        </w:rPr>
        <w:t>,</w:t>
      </w:r>
      <w:r w:rsidR="007A2B08" w:rsidRPr="000248A6">
        <w:rPr>
          <w:rFonts w:ascii="Times New Roman" w:hAnsi="Times New Roman" w:cs="Times New Roman"/>
          <w:sz w:val="24"/>
          <w:szCs w:val="24"/>
        </w:rPr>
        <w:t xml:space="preserve"> desde diferentes disciplinas</w:t>
      </w:r>
      <w:r w:rsidR="00EB6780">
        <w:rPr>
          <w:rFonts w:ascii="Times New Roman" w:hAnsi="Times New Roman" w:cs="Times New Roman"/>
          <w:sz w:val="24"/>
          <w:szCs w:val="24"/>
        </w:rPr>
        <w:t>,</w:t>
      </w:r>
      <w:r w:rsidR="007A2B08" w:rsidRPr="000248A6">
        <w:rPr>
          <w:rFonts w:ascii="Times New Roman" w:hAnsi="Times New Roman" w:cs="Times New Roman"/>
          <w:sz w:val="24"/>
          <w:szCs w:val="24"/>
        </w:rPr>
        <w:t xml:space="preserve"> se ha publicado</w:t>
      </w:r>
      <w:r>
        <w:rPr>
          <w:rFonts w:ascii="Times New Roman" w:hAnsi="Times New Roman" w:cs="Times New Roman"/>
          <w:sz w:val="24"/>
          <w:szCs w:val="24"/>
        </w:rPr>
        <w:t xml:space="preserve">, siguiendo la tendencia denominada </w:t>
      </w:r>
      <w:r>
        <w:rPr>
          <w:rFonts w:ascii="Times New Roman" w:hAnsi="Times New Roman" w:cs="Times New Roman"/>
          <w:sz w:val="24"/>
          <w:szCs w:val="24"/>
        </w:rPr>
        <w:lastRenderedPageBreak/>
        <w:t>«</w:t>
      </w:r>
      <w:proofErr w:type="spellStart"/>
      <w:r>
        <w:rPr>
          <w:rFonts w:ascii="Times New Roman" w:hAnsi="Times New Roman" w:cs="Times New Roman"/>
          <w:sz w:val="24"/>
          <w:szCs w:val="24"/>
        </w:rPr>
        <w:t>emocionología</w:t>
      </w:r>
      <w:proofErr w:type="spellEnd"/>
      <w:r>
        <w:rPr>
          <w:rFonts w:ascii="Times New Roman" w:hAnsi="Times New Roman" w:cs="Times New Roman"/>
          <w:sz w:val="24"/>
          <w:szCs w:val="24"/>
        </w:rPr>
        <w:t xml:space="preserve">». Personas interesadas en </w:t>
      </w:r>
      <w:r w:rsidR="00EB6780">
        <w:rPr>
          <w:rFonts w:ascii="Times New Roman" w:hAnsi="Times New Roman" w:cs="Times New Roman"/>
          <w:sz w:val="24"/>
          <w:szCs w:val="24"/>
        </w:rPr>
        <w:t xml:space="preserve">disciplinas como la </w:t>
      </w:r>
      <w:proofErr w:type="spellStart"/>
      <w:r w:rsidR="00EB6780">
        <w:rPr>
          <w:rFonts w:ascii="Times New Roman" w:hAnsi="Times New Roman" w:cs="Times New Roman"/>
          <w:sz w:val="24"/>
          <w:szCs w:val="24"/>
        </w:rPr>
        <w:t>psicofisiología</w:t>
      </w:r>
      <w:proofErr w:type="spellEnd"/>
      <w:r w:rsidR="00593AFE" w:rsidRPr="000248A6">
        <w:rPr>
          <w:rFonts w:ascii="Times New Roman" w:hAnsi="Times New Roman" w:cs="Times New Roman"/>
          <w:sz w:val="24"/>
          <w:szCs w:val="24"/>
        </w:rPr>
        <w:t xml:space="preserve"> y la neurociencia cognitiva estudian y se ocupan de investigar las áreas del cerebro en las que se originan reacciones y adaptaciones de las personas ante situaciones que hoy podemos analizar como explicaciones de los procesos históricos, siempre que queden rastros de los sentimientos verbalizados</w:t>
      </w:r>
      <w:r w:rsidR="00F82802">
        <w:rPr>
          <w:rFonts w:ascii="Times New Roman" w:hAnsi="Times New Roman" w:cs="Times New Roman"/>
          <w:sz w:val="24"/>
          <w:szCs w:val="24"/>
        </w:rPr>
        <w:t>,</w:t>
      </w:r>
      <w:r w:rsidR="00593AFE" w:rsidRPr="000248A6">
        <w:rPr>
          <w:rFonts w:ascii="Times New Roman" w:hAnsi="Times New Roman" w:cs="Times New Roman"/>
          <w:sz w:val="24"/>
          <w:szCs w:val="24"/>
        </w:rPr>
        <w:t xml:space="preserve"> escritos o recordados por otros</w:t>
      </w:r>
      <w:r w:rsidR="007A2B08" w:rsidRPr="000248A6">
        <w:rPr>
          <w:rFonts w:ascii="Times New Roman" w:hAnsi="Times New Roman" w:cs="Times New Roman"/>
          <w:sz w:val="24"/>
          <w:szCs w:val="24"/>
        </w:rPr>
        <w:t xml:space="preserve">. En este trabajo optamos por el diálogo entre la historia de las emociones con el </w:t>
      </w:r>
      <w:r w:rsidR="00A265BB">
        <w:rPr>
          <w:rFonts w:ascii="Times New Roman" w:hAnsi="Times New Roman" w:cs="Times New Roman"/>
          <w:sz w:val="24"/>
          <w:szCs w:val="24"/>
        </w:rPr>
        <w:t>«</w:t>
      </w:r>
      <w:r w:rsidR="007A2B08" w:rsidRPr="000248A6">
        <w:rPr>
          <w:rFonts w:ascii="Times New Roman" w:hAnsi="Times New Roman" w:cs="Times New Roman"/>
          <w:sz w:val="24"/>
          <w:szCs w:val="24"/>
        </w:rPr>
        <w:t>género</w:t>
      </w:r>
      <w:r w:rsidR="00A265BB">
        <w:rPr>
          <w:rFonts w:ascii="Times New Roman" w:hAnsi="Times New Roman" w:cs="Times New Roman"/>
          <w:sz w:val="24"/>
          <w:szCs w:val="24"/>
        </w:rPr>
        <w:t>»</w:t>
      </w:r>
      <w:r w:rsidR="00483B5C" w:rsidRPr="000248A6">
        <w:rPr>
          <w:rFonts w:ascii="Times New Roman" w:hAnsi="Times New Roman" w:cs="Times New Roman"/>
          <w:sz w:val="24"/>
          <w:szCs w:val="24"/>
        </w:rPr>
        <w:t xml:space="preserve"> como categoría analítica</w:t>
      </w:r>
      <w:r w:rsidR="00A265BB">
        <w:rPr>
          <w:rFonts w:ascii="Times New Roman" w:hAnsi="Times New Roman" w:cs="Times New Roman"/>
          <w:sz w:val="24"/>
          <w:szCs w:val="24"/>
        </w:rPr>
        <w:t>,</w:t>
      </w:r>
      <w:r w:rsidR="00593AFE" w:rsidRPr="000248A6">
        <w:rPr>
          <w:rFonts w:ascii="Times New Roman" w:hAnsi="Times New Roman" w:cs="Times New Roman"/>
          <w:sz w:val="24"/>
          <w:szCs w:val="24"/>
        </w:rPr>
        <w:t xml:space="preserve"> un </w:t>
      </w:r>
      <w:r w:rsidR="007A2B08" w:rsidRPr="000248A6">
        <w:rPr>
          <w:rFonts w:ascii="Times New Roman" w:hAnsi="Times New Roman" w:cs="Times New Roman"/>
          <w:sz w:val="24"/>
          <w:szCs w:val="24"/>
        </w:rPr>
        <w:t>terreno</w:t>
      </w:r>
      <w:r w:rsidR="00741380">
        <w:rPr>
          <w:rFonts w:ascii="Times New Roman" w:hAnsi="Times New Roman" w:cs="Times New Roman"/>
          <w:sz w:val="24"/>
          <w:szCs w:val="24"/>
        </w:rPr>
        <w:t xml:space="preserve"> fértil</w:t>
      </w:r>
      <w:r w:rsidR="007A2B08" w:rsidRPr="000248A6">
        <w:rPr>
          <w:rFonts w:ascii="Times New Roman" w:hAnsi="Times New Roman" w:cs="Times New Roman"/>
          <w:sz w:val="24"/>
          <w:szCs w:val="24"/>
        </w:rPr>
        <w:t xml:space="preserve"> desde el que seguir repensando cuestiones que afectan al debate sobre la comprensión del pasado</w:t>
      </w:r>
      <w:r w:rsidR="007A2B08" w:rsidRPr="000248A6">
        <w:rPr>
          <w:rStyle w:val="Refdenotaalpie"/>
          <w:rFonts w:ascii="Times New Roman" w:hAnsi="Times New Roman" w:cs="Times New Roman"/>
          <w:sz w:val="24"/>
          <w:szCs w:val="24"/>
        </w:rPr>
        <w:footnoteReference w:id="27"/>
      </w:r>
      <w:r w:rsidR="007A2B08" w:rsidRPr="000248A6">
        <w:rPr>
          <w:rFonts w:ascii="Times New Roman" w:hAnsi="Times New Roman" w:cs="Times New Roman"/>
          <w:sz w:val="24"/>
          <w:szCs w:val="24"/>
        </w:rPr>
        <w:t>.</w:t>
      </w:r>
    </w:p>
    <w:p w:rsidR="00F12061" w:rsidRPr="000248A6" w:rsidRDefault="00741380" w:rsidP="000248A6">
      <w:pPr>
        <w:spacing w:line="240" w:lineRule="auto"/>
        <w:jc w:val="both"/>
        <w:rPr>
          <w:rFonts w:ascii="Times New Roman" w:hAnsi="Times New Roman" w:cs="Times New Roman"/>
          <w:sz w:val="24"/>
          <w:szCs w:val="24"/>
        </w:rPr>
      </w:pPr>
      <w:r>
        <w:rPr>
          <w:rFonts w:ascii="Times New Roman" w:hAnsi="Times New Roman" w:cs="Times New Roman"/>
          <w:sz w:val="24"/>
          <w:szCs w:val="24"/>
        </w:rPr>
        <w:t>Es en</w:t>
      </w:r>
      <w:r w:rsidR="0050112C" w:rsidRPr="000248A6">
        <w:rPr>
          <w:rFonts w:ascii="Times New Roman" w:hAnsi="Times New Roman" w:cs="Times New Roman"/>
          <w:sz w:val="24"/>
          <w:szCs w:val="24"/>
        </w:rPr>
        <w:t xml:space="preserve"> la segunda mitad del siglo XX, sobre todo a partir de la década de los sesenta </w:t>
      </w:r>
      <w:r>
        <w:rPr>
          <w:rFonts w:ascii="Times New Roman" w:hAnsi="Times New Roman" w:cs="Times New Roman"/>
          <w:sz w:val="24"/>
          <w:szCs w:val="24"/>
        </w:rPr>
        <w:t xml:space="preserve">                </w:t>
      </w:r>
      <w:r w:rsidR="0050112C" w:rsidRPr="000248A6">
        <w:rPr>
          <w:rFonts w:ascii="Times New Roman" w:hAnsi="Times New Roman" w:cs="Times New Roman"/>
          <w:sz w:val="24"/>
          <w:szCs w:val="24"/>
        </w:rPr>
        <w:t>cuando las emociones se descartan como fuerzas internas, irracionales y s</w:t>
      </w:r>
      <w:r>
        <w:rPr>
          <w:rFonts w:ascii="Times New Roman" w:hAnsi="Times New Roman" w:cs="Times New Roman"/>
          <w:sz w:val="24"/>
          <w:szCs w:val="24"/>
        </w:rPr>
        <w:t>e consideran reacciones congruent</w:t>
      </w:r>
      <w:r w:rsidR="0050112C" w:rsidRPr="000248A6">
        <w:rPr>
          <w:rFonts w:ascii="Times New Roman" w:hAnsi="Times New Roman" w:cs="Times New Roman"/>
          <w:sz w:val="24"/>
          <w:szCs w:val="24"/>
        </w:rPr>
        <w:t>es que dependen de la predisposición de los individuos antes ciertas situaciones</w:t>
      </w:r>
      <w:r w:rsidR="0050112C" w:rsidRPr="000248A6">
        <w:rPr>
          <w:rStyle w:val="Refdenotaalpie"/>
          <w:rFonts w:ascii="Times New Roman" w:hAnsi="Times New Roman" w:cs="Times New Roman"/>
          <w:sz w:val="24"/>
          <w:szCs w:val="24"/>
        </w:rPr>
        <w:footnoteReference w:id="28"/>
      </w:r>
      <w:r w:rsidR="00EB6780">
        <w:rPr>
          <w:rFonts w:ascii="Times New Roman" w:hAnsi="Times New Roman" w:cs="Times New Roman"/>
          <w:sz w:val="24"/>
          <w:szCs w:val="24"/>
        </w:rPr>
        <w:t>. Desde e</w:t>
      </w:r>
      <w:r w:rsidR="00847349" w:rsidRPr="000248A6">
        <w:rPr>
          <w:rFonts w:ascii="Times New Roman" w:hAnsi="Times New Roman" w:cs="Times New Roman"/>
          <w:sz w:val="24"/>
          <w:szCs w:val="24"/>
        </w:rPr>
        <w:t xml:space="preserve">ntonces, la psicología y </w:t>
      </w:r>
      <w:r>
        <w:rPr>
          <w:rFonts w:ascii="Times New Roman" w:hAnsi="Times New Roman" w:cs="Times New Roman"/>
          <w:sz w:val="24"/>
          <w:szCs w:val="24"/>
        </w:rPr>
        <w:t>l</w:t>
      </w:r>
      <w:r w:rsidR="00847349" w:rsidRPr="000248A6">
        <w:rPr>
          <w:rFonts w:ascii="Times New Roman" w:hAnsi="Times New Roman" w:cs="Times New Roman"/>
          <w:sz w:val="24"/>
          <w:szCs w:val="24"/>
        </w:rPr>
        <w:t>a antropología fueron los espacios para la renovación de los paradigmas explicativos sobre las emociones, que se podían generar y organizar de diferente forma según cada cul</w:t>
      </w:r>
      <w:r w:rsidR="00F12061" w:rsidRPr="000248A6">
        <w:rPr>
          <w:rFonts w:ascii="Times New Roman" w:hAnsi="Times New Roman" w:cs="Times New Roman"/>
          <w:sz w:val="24"/>
          <w:szCs w:val="24"/>
        </w:rPr>
        <w:t xml:space="preserve">tura </w:t>
      </w:r>
      <w:r w:rsidR="00B3590D">
        <w:rPr>
          <w:rFonts w:ascii="Times New Roman" w:hAnsi="Times New Roman" w:cs="Times New Roman"/>
          <w:sz w:val="24"/>
          <w:szCs w:val="24"/>
        </w:rPr>
        <w:t xml:space="preserve">y su </w:t>
      </w:r>
      <w:r w:rsidR="00A265BB">
        <w:rPr>
          <w:rFonts w:ascii="Times New Roman" w:hAnsi="Times New Roman" w:cs="Times New Roman"/>
          <w:sz w:val="24"/>
          <w:szCs w:val="24"/>
        </w:rPr>
        <w:t>«</w:t>
      </w:r>
      <w:r w:rsidR="00F12061" w:rsidRPr="000248A6">
        <w:rPr>
          <w:rFonts w:ascii="Times New Roman" w:hAnsi="Times New Roman" w:cs="Times New Roman"/>
          <w:sz w:val="24"/>
          <w:szCs w:val="24"/>
        </w:rPr>
        <w:t>fuerza moldeadora</w:t>
      </w:r>
      <w:r w:rsidR="00A265BB">
        <w:rPr>
          <w:rFonts w:ascii="Times New Roman" w:hAnsi="Times New Roman" w:cs="Times New Roman"/>
          <w:sz w:val="24"/>
          <w:szCs w:val="24"/>
        </w:rPr>
        <w:t>»</w:t>
      </w:r>
      <w:r w:rsidR="00F12061" w:rsidRPr="000248A6">
        <w:rPr>
          <w:rStyle w:val="Refdenotaalpie"/>
          <w:rFonts w:ascii="Times New Roman" w:hAnsi="Times New Roman" w:cs="Times New Roman"/>
          <w:sz w:val="24"/>
          <w:szCs w:val="24"/>
        </w:rPr>
        <w:footnoteReference w:id="29"/>
      </w:r>
      <w:r w:rsidR="00F12061" w:rsidRPr="000248A6">
        <w:rPr>
          <w:rFonts w:ascii="Times New Roman" w:hAnsi="Times New Roman" w:cs="Times New Roman"/>
          <w:sz w:val="24"/>
          <w:szCs w:val="24"/>
        </w:rPr>
        <w:t>.</w:t>
      </w:r>
      <w:r w:rsidR="00A265BB">
        <w:rPr>
          <w:rFonts w:ascii="Times New Roman" w:hAnsi="Times New Roman" w:cs="Times New Roman"/>
          <w:sz w:val="24"/>
          <w:szCs w:val="24"/>
        </w:rPr>
        <w:t xml:space="preserve"> </w:t>
      </w:r>
      <w:r w:rsidR="00F12061" w:rsidRPr="000248A6">
        <w:rPr>
          <w:rFonts w:ascii="Times New Roman" w:hAnsi="Times New Roman" w:cs="Times New Roman"/>
          <w:sz w:val="24"/>
          <w:szCs w:val="24"/>
        </w:rPr>
        <w:t xml:space="preserve">La historiografía ha ido mostrando un interés </w:t>
      </w:r>
      <w:r w:rsidR="00A265BB">
        <w:rPr>
          <w:rFonts w:ascii="Times New Roman" w:hAnsi="Times New Roman" w:cs="Times New Roman"/>
          <w:sz w:val="24"/>
          <w:szCs w:val="24"/>
        </w:rPr>
        <w:t>e</w:t>
      </w:r>
      <w:r w:rsidR="00F12061" w:rsidRPr="000248A6">
        <w:rPr>
          <w:rFonts w:ascii="Times New Roman" w:hAnsi="Times New Roman" w:cs="Times New Roman"/>
          <w:sz w:val="24"/>
          <w:szCs w:val="24"/>
        </w:rPr>
        <w:t>n aume</w:t>
      </w:r>
      <w:r w:rsidR="00960773">
        <w:rPr>
          <w:rFonts w:ascii="Times New Roman" w:hAnsi="Times New Roman" w:cs="Times New Roman"/>
          <w:sz w:val="24"/>
          <w:szCs w:val="24"/>
        </w:rPr>
        <w:t>nto hasta dar lugar al llamado «</w:t>
      </w:r>
      <w:r w:rsidR="00F12061" w:rsidRPr="000248A6">
        <w:rPr>
          <w:rFonts w:ascii="Times New Roman" w:hAnsi="Times New Roman" w:cs="Times New Roman"/>
          <w:sz w:val="24"/>
          <w:szCs w:val="24"/>
        </w:rPr>
        <w:t>giro afectivo</w:t>
      </w:r>
      <w:r w:rsidR="00960773">
        <w:rPr>
          <w:rFonts w:ascii="Times New Roman" w:hAnsi="Times New Roman" w:cs="Times New Roman"/>
          <w:sz w:val="24"/>
          <w:szCs w:val="24"/>
        </w:rPr>
        <w:t>»</w:t>
      </w:r>
      <w:r w:rsidR="00F12061" w:rsidRPr="000248A6">
        <w:rPr>
          <w:rFonts w:ascii="Times New Roman" w:hAnsi="Times New Roman" w:cs="Times New Roman"/>
          <w:sz w:val="24"/>
          <w:szCs w:val="24"/>
        </w:rPr>
        <w:t xml:space="preserve"> a principios del siglo XXI. Hasta entonces los antecedentes fueron más bien escasos, destacando </w:t>
      </w:r>
      <w:proofErr w:type="spellStart"/>
      <w:r w:rsidR="00F12061" w:rsidRPr="000248A6">
        <w:rPr>
          <w:rFonts w:ascii="Times New Roman" w:hAnsi="Times New Roman" w:cs="Times New Roman"/>
          <w:sz w:val="24"/>
          <w:szCs w:val="24"/>
        </w:rPr>
        <w:t>Lucien</w:t>
      </w:r>
      <w:proofErr w:type="spellEnd"/>
      <w:r w:rsidR="00F12061" w:rsidRPr="000248A6">
        <w:rPr>
          <w:rFonts w:ascii="Times New Roman" w:hAnsi="Times New Roman" w:cs="Times New Roman"/>
          <w:sz w:val="24"/>
          <w:szCs w:val="24"/>
        </w:rPr>
        <w:t xml:space="preserve"> </w:t>
      </w:r>
      <w:proofErr w:type="spellStart"/>
      <w:r w:rsidR="00F12061" w:rsidRPr="000248A6">
        <w:rPr>
          <w:rFonts w:ascii="Times New Roman" w:hAnsi="Times New Roman" w:cs="Times New Roman"/>
          <w:sz w:val="24"/>
          <w:szCs w:val="24"/>
        </w:rPr>
        <w:t>Febvre</w:t>
      </w:r>
      <w:proofErr w:type="spellEnd"/>
      <w:r w:rsidR="00F12061" w:rsidRPr="000248A6">
        <w:rPr>
          <w:rFonts w:ascii="Times New Roman" w:hAnsi="Times New Roman" w:cs="Times New Roman"/>
          <w:sz w:val="24"/>
          <w:szCs w:val="24"/>
        </w:rPr>
        <w:t xml:space="preserve"> en la década de los cuarenta del siglo XX, o </w:t>
      </w:r>
      <w:proofErr w:type="spellStart"/>
      <w:r w:rsidR="00F12061" w:rsidRPr="000248A6">
        <w:rPr>
          <w:rFonts w:ascii="Times New Roman" w:hAnsi="Times New Roman" w:cs="Times New Roman"/>
          <w:sz w:val="24"/>
          <w:szCs w:val="24"/>
        </w:rPr>
        <w:t>Norbert</w:t>
      </w:r>
      <w:proofErr w:type="spellEnd"/>
      <w:r w:rsidR="00F12061" w:rsidRPr="000248A6">
        <w:rPr>
          <w:rFonts w:ascii="Times New Roman" w:hAnsi="Times New Roman" w:cs="Times New Roman"/>
          <w:sz w:val="24"/>
          <w:szCs w:val="24"/>
        </w:rPr>
        <w:t xml:space="preserve"> </w:t>
      </w:r>
      <w:proofErr w:type="spellStart"/>
      <w:r w:rsidR="00F12061" w:rsidRPr="000248A6">
        <w:rPr>
          <w:rFonts w:ascii="Times New Roman" w:hAnsi="Times New Roman" w:cs="Times New Roman"/>
          <w:sz w:val="24"/>
          <w:szCs w:val="24"/>
        </w:rPr>
        <w:t>Elias</w:t>
      </w:r>
      <w:proofErr w:type="spellEnd"/>
      <w:r w:rsidR="00F12061" w:rsidRPr="000248A6">
        <w:rPr>
          <w:rFonts w:ascii="Times New Roman" w:hAnsi="Times New Roman" w:cs="Times New Roman"/>
          <w:sz w:val="24"/>
          <w:szCs w:val="24"/>
        </w:rPr>
        <w:t xml:space="preserve"> en los años ochenta</w:t>
      </w:r>
      <w:r w:rsidR="00D4106A" w:rsidRPr="000248A6">
        <w:rPr>
          <w:rFonts w:ascii="Times New Roman" w:hAnsi="Times New Roman" w:cs="Times New Roman"/>
          <w:sz w:val="24"/>
          <w:szCs w:val="24"/>
        </w:rPr>
        <w:t xml:space="preserve">. La historia sociocultural –o cultural- muy influida por la historia de las mentalidades estableció nuevos objetos de investigación </w:t>
      </w:r>
      <w:r w:rsidR="00B3590D">
        <w:rPr>
          <w:rFonts w:ascii="Times New Roman" w:hAnsi="Times New Roman" w:cs="Times New Roman"/>
          <w:sz w:val="24"/>
          <w:szCs w:val="24"/>
        </w:rPr>
        <w:t xml:space="preserve">en los que estaban presentes </w:t>
      </w:r>
      <w:r w:rsidR="00D4106A" w:rsidRPr="000248A6">
        <w:rPr>
          <w:rFonts w:ascii="Times New Roman" w:hAnsi="Times New Roman" w:cs="Times New Roman"/>
          <w:sz w:val="24"/>
          <w:szCs w:val="24"/>
        </w:rPr>
        <w:t xml:space="preserve">las emociones. </w:t>
      </w:r>
    </w:p>
    <w:p w:rsidR="00D4106A" w:rsidRPr="000248A6" w:rsidRDefault="00D4106A" w:rsidP="000248A6">
      <w:pPr>
        <w:spacing w:line="240" w:lineRule="auto"/>
        <w:jc w:val="both"/>
        <w:rPr>
          <w:rFonts w:ascii="Times New Roman" w:hAnsi="Times New Roman" w:cs="Times New Roman"/>
          <w:sz w:val="24"/>
          <w:szCs w:val="24"/>
        </w:rPr>
      </w:pPr>
      <w:r w:rsidRPr="000248A6">
        <w:rPr>
          <w:rFonts w:ascii="Times New Roman" w:hAnsi="Times New Roman" w:cs="Times New Roman"/>
          <w:sz w:val="24"/>
          <w:szCs w:val="24"/>
        </w:rPr>
        <w:t>El género, como categoría analítica, o las emociones desde una perspectiva de género están ofreciendo algunos resultados importantes</w:t>
      </w:r>
      <w:r w:rsidR="00A265BB">
        <w:rPr>
          <w:rFonts w:ascii="Times New Roman" w:hAnsi="Times New Roman" w:cs="Times New Roman"/>
          <w:sz w:val="24"/>
          <w:szCs w:val="24"/>
        </w:rPr>
        <w:t>,</w:t>
      </w:r>
      <w:r w:rsidRPr="000248A6">
        <w:rPr>
          <w:rFonts w:ascii="Times New Roman" w:hAnsi="Times New Roman" w:cs="Times New Roman"/>
          <w:sz w:val="24"/>
          <w:szCs w:val="24"/>
        </w:rPr>
        <w:t xml:space="preserve"> incluso la esperanza en un futuro ciertamente fructífero. La naturaleza sentimental diferenciada y la atribución emocional a las mujeres dentro de l</w:t>
      </w:r>
      <w:r w:rsidR="00B3590D">
        <w:rPr>
          <w:rFonts w:ascii="Times New Roman" w:hAnsi="Times New Roman" w:cs="Times New Roman"/>
          <w:sz w:val="24"/>
          <w:szCs w:val="24"/>
        </w:rPr>
        <w:t>os</w:t>
      </w:r>
      <w:r w:rsidRPr="000248A6">
        <w:rPr>
          <w:rFonts w:ascii="Times New Roman" w:hAnsi="Times New Roman" w:cs="Times New Roman"/>
          <w:sz w:val="24"/>
          <w:szCs w:val="24"/>
        </w:rPr>
        <w:t xml:space="preserve"> estereotipos</w:t>
      </w:r>
      <w:r w:rsidR="00A265BB">
        <w:rPr>
          <w:rFonts w:ascii="Times New Roman" w:hAnsi="Times New Roman" w:cs="Times New Roman"/>
          <w:sz w:val="24"/>
          <w:szCs w:val="24"/>
        </w:rPr>
        <w:t xml:space="preserve"> está</w:t>
      </w:r>
      <w:r w:rsidR="00B65AE8">
        <w:rPr>
          <w:rFonts w:ascii="Times New Roman" w:hAnsi="Times New Roman" w:cs="Times New Roman"/>
          <w:sz w:val="24"/>
          <w:szCs w:val="24"/>
        </w:rPr>
        <w:t>n</w:t>
      </w:r>
      <w:r w:rsidR="00A265BB">
        <w:rPr>
          <w:rFonts w:ascii="Times New Roman" w:hAnsi="Times New Roman" w:cs="Times New Roman"/>
          <w:sz w:val="24"/>
          <w:szCs w:val="24"/>
        </w:rPr>
        <w:t xml:space="preserve"> siendo atendida</w:t>
      </w:r>
      <w:r w:rsidR="00B65AE8">
        <w:rPr>
          <w:rFonts w:ascii="Times New Roman" w:hAnsi="Times New Roman" w:cs="Times New Roman"/>
          <w:sz w:val="24"/>
          <w:szCs w:val="24"/>
        </w:rPr>
        <w:t>s en las investigaciones en general y en l</w:t>
      </w:r>
      <w:r w:rsidR="00B3590D">
        <w:rPr>
          <w:rFonts w:ascii="Times New Roman" w:hAnsi="Times New Roman" w:cs="Times New Roman"/>
          <w:sz w:val="24"/>
          <w:szCs w:val="24"/>
        </w:rPr>
        <w:t>os contextos de conflicto</w:t>
      </w:r>
      <w:r w:rsidR="00B65AE8">
        <w:rPr>
          <w:rFonts w:ascii="Times New Roman" w:hAnsi="Times New Roman" w:cs="Times New Roman"/>
          <w:sz w:val="24"/>
          <w:szCs w:val="24"/>
        </w:rPr>
        <w:t xml:space="preserve">. </w:t>
      </w:r>
      <w:r w:rsidRPr="000248A6">
        <w:rPr>
          <w:rFonts w:ascii="Times New Roman" w:hAnsi="Times New Roman" w:cs="Times New Roman"/>
          <w:sz w:val="24"/>
          <w:szCs w:val="24"/>
        </w:rPr>
        <w:t xml:space="preserve">Los estándares </w:t>
      </w:r>
      <w:r w:rsidR="00255C5C" w:rsidRPr="000248A6">
        <w:rPr>
          <w:rFonts w:ascii="Times New Roman" w:hAnsi="Times New Roman" w:cs="Times New Roman"/>
          <w:sz w:val="24"/>
          <w:szCs w:val="24"/>
        </w:rPr>
        <w:t xml:space="preserve">emocionales de las sociedades pasadas han sido cambiados, regulados por las instituciones, por la ideología dominante y sus herramientas que, en </w:t>
      </w:r>
      <w:r w:rsidR="00B3590D">
        <w:rPr>
          <w:rFonts w:ascii="Times New Roman" w:hAnsi="Times New Roman" w:cs="Times New Roman"/>
          <w:sz w:val="24"/>
          <w:szCs w:val="24"/>
        </w:rPr>
        <w:t xml:space="preserve">la </w:t>
      </w:r>
      <w:r w:rsidR="00255C5C" w:rsidRPr="000248A6">
        <w:rPr>
          <w:rFonts w:ascii="Times New Roman" w:hAnsi="Times New Roman" w:cs="Times New Roman"/>
          <w:sz w:val="24"/>
          <w:szCs w:val="24"/>
        </w:rPr>
        <w:t>España de posguerra, eran la religión, el partido único con la Sección Femenina,</w:t>
      </w:r>
      <w:r w:rsidR="00B65AE8">
        <w:rPr>
          <w:rFonts w:ascii="Times New Roman" w:hAnsi="Times New Roman" w:cs="Times New Roman"/>
          <w:sz w:val="24"/>
          <w:szCs w:val="24"/>
        </w:rPr>
        <w:t xml:space="preserve"> </w:t>
      </w:r>
      <w:r w:rsidR="00B3590D">
        <w:rPr>
          <w:rFonts w:ascii="Times New Roman" w:hAnsi="Times New Roman" w:cs="Times New Roman"/>
          <w:sz w:val="24"/>
          <w:szCs w:val="24"/>
        </w:rPr>
        <w:t>conformadores d</w:t>
      </w:r>
      <w:r w:rsidR="00B65AE8">
        <w:rPr>
          <w:rFonts w:ascii="Times New Roman" w:hAnsi="Times New Roman" w:cs="Times New Roman"/>
          <w:sz w:val="24"/>
          <w:szCs w:val="24"/>
        </w:rPr>
        <w:t>el modelo de mujer del régimen</w:t>
      </w:r>
      <w:r w:rsidR="00255C5C" w:rsidRPr="000248A6">
        <w:rPr>
          <w:rFonts w:ascii="Times New Roman" w:hAnsi="Times New Roman" w:cs="Times New Roman"/>
          <w:sz w:val="24"/>
          <w:szCs w:val="24"/>
        </w:rPr>
        <w:t>.</w:t>
      </w:r>
    </w:p>
    <w:p w:rsidR="00593AFE" w:rsidRPr="000248A6" w:rsidRDefault="00B3590D" w:rsidP="000248A6">
      <w:pPr>
        <w:spacing w:line="240" w:lineRule="auto"/>
        <w:jc w:val="both"/>
        <w:rPr>
          <w:rFonts w:ascii="Times New Roman" w:hAnsi="Times New Roman" w:cs="Times New Roman"/>
          <w:sz w:val="24"/>
          <w:szCs w:val="24"/>
        </w:rPr>
      </w:pPr>
      <w:r>
        <w:rPr>
          <w:rFonts w:ascii="Times New Roman" w:hAnsi="Times New Roman" w:cs="Times New Roman"/>
          <w:sz w:val="24"/>
          <w:szCs w:val="24"/>
        </w:rPr>
        <w:t>Si</w:t>
      </w:r>
      <w:r w:rsidR="00B65AE8">
        <w:rPr>
          <w:rFonts w:ascii="Times New Roman" w:hAnsi="Times New Roman" w:cs="Times New Roman"/>
          <w:sz w:val="24"/>
          <w:szCs w:val="24"/>
        </w:rPr>
        <w:t xml:space="preserve"> la investigación histórica se ha interesado por la inclusión de</w:t>
      </w:r>
      <w:r w:rsidR="00F87D3D" w:rsidRPr="000248A6">
        <w:rPr>
          <w:rFonts w:ascii="Times New Roman" w:hAnsi="Times New Roman" w:cs="Times New Roman"/>
          <w:sz w:val="24"/>
          <w:szCs w:val="24"/>
        </w:rPr>
        <w:t xml:space="preserve"> las emociones </w:t>
      </w:r>
      <w:r w:rsidR="00B65AE8">
        <w:rPr>
          <w:rFonts w:ascii="Times New Roman" w:hAnsi="Times New Roman" w:cs="Times New Roman"/>
          <w:sz w:val="24"/>
          <w:szCs w:val="24"/>
        </w:rPr>
        <w:t>para explicar algunos aspectos históricos, resulta</w:t>
      </w:r>
      <w:r>
        <w:rPr>
          <w:rFonts w:ascii="Times New Roman" w:hAnsi="Times New Roman" w:cs="Times New Roman"/>
          <w:sz w:val="24"/>
          <w:szCs w:val="24"/>
        </w:rPr>
        <w:t xml:space="preserve"> imprescindible</w:t>
      </w:r>
      <w:r w:rsidR="00F87D3D" w:rsidRPr="000248A6">
        <w:rPr>
          <w:rFonts w:ascii="Times New Roman" w:hAnsi="Times New Roman" w:cs="Times New Roman"/>
          <w:sz w:val="24"/>
          <w:szCs w:val="24"/>
        </w:rPr>
        <w:t xml:space="preserve"> para entender algunos otros como la violencia, las manifestaciones públicas, las expresiones consideradas delictivas o punibles</w:t>
      </w:r>
      <w:r w:rsidR="00B65AE8">
        <w:rPr>
          <w:rFonts w:ascii="Times New Roman" w:hAnsi="Times New Roman" w:cs="Times New Roman"/>
          <w:sz w:val="24"/>
          <w:szCs w:val="24"/>
        </w:rPr>
        <w:t>, aunque aún sean escasas pero con posibilidades de exploración</w:t>
      </w:r>
      <w:r w:rsidR="00F87D3D" w:rsidRPr="000248A6">
        <w:rPr>
          <w:rFonts w:ascii="Times New Roman" w:hAnsi="Times New Roman" w:cs="Times New Roman"/>
          <w:sz w:val="24"/>
          <w:szCs w:val="24"/>
        </w:rPr>
        <w:t>. La guerra de España y, por supuesto sus consecuencias constituyen parte importante de ese terreno</w:t>
      </w:r>
      <w:r>
        <w:rPr>
          <w:rFonts w:ascii="Times New Roman" w:hAnsi="Times New Roman" w:cs="Times New Roman"/>
          <w:sz w:val="24"/>
          <w:szCs w:val="24"/>
        </w:rPr>
        <w:t>,</w:t>
      </w:r>
      <w:r w:rsidR="00B65AE8">
        <w:rPr>
          <w:rFonts w:ascii="Times New Roman" w:hAnsi="Times New Roman" w:cs="Times New Roman"/>
          <w:sz w:val="24"/>
          <w:szCs w:val="24"/>
        </w:rPr>
        <w:t xml:space="preserve"> ya que </w:t>
      </w:r>
      <w:r w:rsidR="00F87D3D" w:rsidRPr="000248A6">
        <w:rPr>
          <w:rFonts w:ascii="Times New Roman" w:hAnsi="Times New Roman" w:cs="Times New Roman"/>
          <w:sz w:val="24"/>
          <w:szCs w:val="24"/>
        </w:rPr>
        <w:t>numerosos episodios de violencia, de resistencias</w:t>
      </w:r>
      <w:r w:rsidR="00B65AE8">
        <w:rPr>
          <w:rFonts w:ascii="Times New Roman" w:hAnsi="Times New Roman" w:cs="Times New Roman"/>
          <w:sz w:val="24"/>
          <w:szCs w:val="24"/>
        </w:rPr>
        <w:t xml:space="preserve"> o de carácter cultural</w:t>
      </w:r>
      <w:r w:rsidR="00F87D3D" w:rsidRPr="000248A6">
        <w:rPr>
          <w:rFonts w:ascii="Times New Roman" w:hAnsi="Times New Roman" w:cs="Times New Roman"/>
          <w:sz w:val="24"/>
          <w:szCs w:val="24"/>
        </w:rPr>
        <w:t xml:space="preserve"> son mejor conocidos y explicados teniendo en cuenta las emociones.</w:t>
      </w:r>
    </w:p>
    <w:p w:rsidR="00011751" w:rsidRDefault="00104450" w:rsidP="000248A6">
      <w:pPr>
        <w:spacing w:line="240" w:lineRule="auto"/>
        <w:jc w:val="both"/>
        <w:rPr>
          <w:rFonts w:ascii="Times New Roman" w:hAnsi="Times New Roman" w:cs="Times New Roman"/>
          <w:sz w:val="24"/>
          <w:szCs w:val="24"/>
        </w:rPr>
      </w:pPr>
      <w:r w:rsidRPr="000248A6">
        <w:rPr>
          <w:rFonts w:ascii="Times New Roman" w:hAnsi="Times New Roman" w:cs="Times New Roman"/>
          <w:sz w:val="24"/>
          <w:szCs w:val="24"/>
        </w:rPr>
        <w:t>De forma concreta, Nieves Chaves</w:t>
      </w:r>
      <w:r w:rsidRPr="000248A6">
        <w:rPr>
          <w:rStyle w:val="Refdenotaalpie"/>
          <w:rFonts w:ascii="Times New Roman" w:hAnsi="Times New Roman" w:cs="Times New Roman"/>
          <w:sz w:val="24"/>
          <w:szCs w:val="24"/>
        </w:rPr>
        <w:footnoteReference w:id="30"/>
      </w:r>
      <w:r w:rsidRPr="000248A6">
        <w:rPr>
          <w:rFonts w:ascii="Times New Roman" w:hAnsi="Times New Roman" w:cs="Times New Roman"/>
          <w:sz w:val="24"/>
          <w:szCs w:val="24"/>
        </w:rPr>
        <w:t xml:space="preserve"> ha considerado el miedo y sus funciones, como la violencia en varios momentos</w:t>
      </w:r>
      <w:r w:rsidR="00B3590D">
        <w:rPr>
          <w:rFonts w:ascii="Times New Roman" w:hAnsi="Times New Roman" w:cs="Times New Roman"/>
          <w:sz w:val="24"/>
          <w:szCs w:val="24"/>
        </w:rPr>
        <w:t xml:space="preserve"> de la guerra</w:t>
      </w:r>
      <w:r w:rsidRPr="000248A6">
        <w:rPr>
          <w:rFonts w:ascii="Times New Roman" w:hAnsi="Times New Roman" w:cs="Times New Roman"/>
          <w:sz w:val="24"/>
          <w:szCs w:val="24"/>
        </w:rPr>
        <w:t>. Rodríguez-López y Herrán lo han tenido en cuenta en el caso del exilio y la «comunidad emocional»</w:t>
      </w:r>
      <w:r w:rsidR="00E95065" w:rsidRPr="000248A6">
        <w:rPr>
          <w:rFonts w:ascii="Times New Roman" w:hAnsi="Times New Roman" w:cs="Times New Roman"/>
          <w:sz w:val="24"/>
          <w:szCs w:val="24"/>
        </w:rPr>
        <w:t xml:space="preserve"> construida y detectada en las cartas entre Américo Castro, Pedro Salinas y Fernando de los Ríos</w:t>
      </w:r>
      <w:r w:rsidR="00E95065" w:rsidRPr="000248A6">
        <w:rPr>
          <w:rStyle w:val="Refdenotaalpie"/>
          <w:rFonts w:ascii="Times New Roman" w:hAnsi="Times New Roman" w:cs="Times New Roman"/>
          <w:sz w:val="24"/>
          <w:szCs w:val="24"/>
        </w:rPr>
        <w:footnoteReference w:id="31"/>
      </w:r>
      <w:r w:rsidR="00E95065" w:rsidRPr="000248A6">
        <w:rPr>
          <w:rFonts w:ascii="Times New Roman" w:hAnsi="Times New Roman" w:cs="Times New Roman"/>
          <w:sz w:val="24"/>
          <w:szCs w:val="24"/>
        </w:rPr>
        <w:t xml:space="preserve">. Las emociones en </w:t>
      </w:r>
      <w:r w:rsidR="00E95065" w:rsidRPr="000248A6">
        <w:rPr>
          <w:rFonts w:ascii="Times New Roman" w:hAnsi="Times New Roman" w:cs="Times New Roman"/>
          <w:sz w:val="24"/>
          <w:szCs w:val="24"/>
        </w:rPr>
        <w:lastRenderedPageBreak/>
        <w:t>dibujos y notas de un marino durante la guerra ha</w:t>
      </w:r>
      <w:r w:rsidR="003C1E91" w:rsidRPr="000248A6">
        <w:rPr>
          <w:rFonts w:ascii="Times New Roman" w:hAnsi="Times New Roman" w:cs="Times New Roman"/>
          <w:sz w:val="24"/>
          <w:szCs w:val="24"/>
        </w:rPr>
        <w:t>n</w:t>
      </w:r>
      <w:r w:rsidR="00E95065" w:rsidRPr="000248A6">
        <w:rPr>
          <w:rFonts w:ascii="Times New Roman" w:hAnsi="Times New Roman" w:cs="Times New Roman"/>
          <w:sz w:val="24"/>
          <w:szCs w:val="24"/>
        </w:rPr>
        <w:t xml:space="preserve"> servido a Javier Moscoso</w:t>
      </w:r>
      <w:r w:rsidR="003C1E91" w:rsidRPr="000248A6">
        <w:rPr>
          <w:rFonts w:ascii="Times New Roman" w:hAnsi="Times New Roman" w:cs="Times New Roman"/>
          <w:sz w:val="24"/>
          <w:szCs w:val="24"/>
        </w:rPr>
        <w:t xml:space="preserve"> –uno de los especialistas en este tema- así como los discursos del sufrimiento en una serie emitida por TV sobre la guerra ha merecido la atención de Jo </w:t>
      </w:r>
      <w:proofErr w:type="spellStart"/>
      <w:r w:rsidR="003C1E91" w:rsidRPr="000248A6">
        <w:rPr>
          <w:rFonts w:ascii="Times New Roman" w:hAnsi="Times New Roman" w:cs="Times New Roman"/>
          <w:sz w:val="24"/>
          <w:szCs w:val="24"/>
        </w:rPr>
        <w:t>Lavanyi</w:t>
      </w:r>
      <w:proofErr w:type="spellEnd"/>
      <w:r w:rsidR="003C1E91" w:rsidRPr="000248A6">
        <w:rPr>
          <w:rFonts w:ascii="Times New Roman" w:hAnsi="Times New Roman" w:cs="Times New Roman"/>
          <w:sz w:val="24"/>
          <w:szCs w:val="24"/>
        </w:rPr>
        <w:t xml:space="preserve"> o la frigidez femenina en la obra de Félix Martí Ibáñez</w:t>
      </w:r>
      <w:r w:rsidR="001B10F1" w:rsidRPr="000248A6">
        <w:rPr>
          <w:rFonts w:ascii="Times New Roman" w:hAnsi="Times New Roman" w:cs="Times New Roman"/>
          <w:sz w:val="24"/>
          <w:szCs w:val="24"/>
        </w:rPr>
        <w:t xml:space="preserve"> por </w:t>
      </w:r>
      <w:r w:rsidR="00B3590D">
        <w:rPr>
          <w:rFonts w:ascii="Times New Roman" w:hAnsi="Times New Roman" w:cs="Times New Roman"/>
          <w:sz w:val="24"/>
          <w:szCs w:val="24"/>
        </w:rPr>
        <w:t>parte de Zubiaurre. F.</w:t>
      </w:r>
      <w:r w:rsidR="001B10F1" w:rsidRPr="000248A6">
        <w:rPr>
          <w:rFonts w:ascii="Times New Roman" w:hAnsi="Times New Roman" w:cs="Times New Roman"/>
          <w:sz w:val="24"/>
          <w:szCs w:val="24"/>
        </w:rPr>
        <w:t xml:space="preserve"> Ferrándiz pone en contacto las emociones con el problema de las fosas comunes</w:t>
      </w:r>
      <w:r w:rsidR="00343F0B" w:rsidRPr="000248A6">
        <w:rPr>
          <w:rFonts w:ascii="Times New Roman" w:hAnsi="Times New Roman" w:cs="Times New Roman"/>
          <w:sz w:val="24"/>
          <w:szCs w:val="24"/>
        </w:rPr>
        <w:t>, el impacto de los restos, lo que el autor llama «las vidas emocionales» y la capacidad para movilizar sentimientos</w:t>
      </w:r>
      <w:r w:rsidR="001B10F1" w:rsidRPr="000248A6">
        <w:rPr>
          <w:rStyle w:val="Refdenotaalpie"/>
          <w:rFonts w:ascii="Times New Roman" w:hAnsi="Times New Roman" w:cs="Times New Roman"/>
          <w:sz w:val="24"/>
          <w:szCs w:val="24"/>
        </w:rPr>
        <w:footnoteReference w:id="32"/>
      </w:r>
      <w:r w:rsidR="001B10F1" w:rsidRPr="000248A6">
        <w:rPr>
          <w:rFonts w:ascii="Times New Roman" w:hAnsi="Times New Roman" w:cs="Times New Roman"/>
          <w:sz w:val="24"/>
          <w:szCs w:val="24"/>
        </w:rPr>
        <w:t>.</w:t>
      </w:r>
      <w:r w:rsidR="003F3C81">
        <w:rPr>
          <w:rFonts w:ascii="Times New Roman" w:hAnsi="Times New Roman" w:cs="Times New Roman"/>
          <w:sz w:val="24"/>
          <w:szCs w:val="24"/>
        </w:rPr>
        <w:t xml:space="preserve"> Así</w:t>
      </w:r>
      <w:r w:rsidR="00B3590D">
        <w:rPr>
          <w:rFonts w:ascii="Times New Roman" w:hAnsi="Times New Roman" w:cs="Times New Roman"/>
          <w:sz w:val="24"/>
          <w:szCs w:val="24"/>
        </w:rPr>
        <w:t xml:space="preserve"> además</w:t>
      </w:r>
      <w:r w:rsidR="003F3C81">
        <w:rPr>
          <w:rFonts w:ascii="Times New Roman" w:hAnsi="Times New Roman" w:cs="Times New Roman"/>
          <w:sz w:val="24"/>
          <w:szCs w:val="24"/>
        </w:rPr>
        <w:t>, las</w:t>
      </w:r>
      <w:r w:rsidR="002A3028" w:rsidRPr="000248A6">
        <w:rPr>
          <w:rFonts w:ascii="Times New Roman" w:hAnsi="Times New Roman" w:cs="Times New Roman"/>
          <w:sz w:val="24"/>
          <w:szCs w:val="24"/>
        </w:rPr>
        <w:t xml:space="preserve"> cartas que se conservan como pruebas</w:t>
      </w:r>
      <w:r w:rsidR="00B3590D">
        <w:rPr>
          <w:rFonts w:ascii="Times New Roman" w:hAnsi="Times New Roman" w:cs="Times New Roman"/>
          <w:sz w:val="24"/>
          <w:szCs w:val="24"/>
        </w:rPr>
        <w:t>, lo mismo que</w:t>
      </w:r>
      <w:r w:rsidR="003F3C81">
        <w:rPr>
          <w:rFonts w:ascii="Times New Roman" w:hAnsi="Times New Roman" w:cs="Times New Roman"/>
          <w:sz w:val="24"/>
          <w:szCs w:val="24"/>
        </w:rPr>
        <w:t xml:space="preserve"> las</w:t>
      </w:r>
      <w:r w:rsidR="002A3028" w:rsidRPr="000248A6">
        <w:rPr>
          <w:rFonts w:ascii="Times New Roman" w:hAnsi="Times New Roman" w:cs="Times New Roman"/>
          <w:sz w:val="24"/>
          <w:szCs w:val="24"/>
        </w:rPr>
        <w:t xml:space="preserve"> acusaciones y defensas </w:t>
      </w:r>
      <w:r w:rsidR="003F3C81">
        <w:rPr>
          <w:rFonts w:ascii="Times New Roman" w:hAnsi="Times New Roman" w:cs="Times New Roman"/>
          <w:sz w:val="24"/>
          <w:szCs w:val="24"/>
        </w:rPr>
        <w:t xml:space="preserve">son receptáculos de las más variadas </w:t>
      </w:r>
      <w:r w:rsidR="002A3028" w:rsidRPr="000248A6">
        <w:rPr>
          <w:rFonts w:ascii="Times New Roman" w:hAnsi="Times New Roman" w:cs="Times New Roman"/>
          <w:sz w:val="24"/>
          <w:szCs w:val="24"/>
        </w:rPr>
        <w:t>emociones</w:t>
      </w:r>
      <w:r w:rsidR="002A3028" w:rsidRPr="000248A6">
        <w:rPr>
          <w:rStyle w:val="Refdenotaalpie"/>
          <w:rFonts w:ascii="Times New Roman" w:hAnsi="Times New Roman" w:cs="Times New Roman"/>
          <w:sz w:val="24"/>
          <w:szCs w:val="24"/>
        </w:rPr>
        <w:footnoteReference w:id="33"/>
      </w:r>
      <w:r w:rsidR="00A265BB">
        <w:rPr>
          <w:rFonts w:ascii="Times New Roman" w:hAnsi="Times New Roman" w:cs="Times New Roman"/>
          <w:sz w:val="24"/>
          <w:szCs w:val="24"/>
        </w:rPr>
        <w:t>.</w:t>
      </w:r>
    </w:p>
    <w:p w:rsidR="005D1F18" w:rsidRPr="000248A6" w:rsidRDefault="005D1F18" w:rsidP="000248A6">
      <w:pPr>
        <w:spacing w:line="240" w:lineRule="auto"/>
        <w:jc w:val="both"/>
        <w:rPr>
          <w:rFonts w:ascii="Times New Roman" w:hAnsi="Times New Roman" w:cs="Times New Roman"/>
          <w:sz w:val="24"/>
          <w:szCs w:val="24"/>
        </w:rPr>
      </w:pPr>
      <w:r w:rsidRPr="000248A6">
        <w:rPr>
          <w:rFonts w:ascii="Times New Roman" w:hAnsi="Times New Roman" w:cs="Times New Roman"/>
          <w:sz w:val="24"/>
          <w:szCs w:val="24"/>
        </w:rPr>
        <w:t>Siguiendo el análisis de los PSU seguidos a las mujeres encontramos un abanico de castigos muy amplio en el que no están ausentes las emociones. El ámbito de la represión franquista hacia las mujeres necesariamente contiene uno de los aspectos que no se ha analizado como fenómeno singular si bien la violencia ejercida sobre ellas contenía una gama de sentimientos entre los que destacan la indignación, venganza o envidia.</w:t>
      </w:r>
      <w:r w:rsidR="00B3590D">
        <w:rPr>
          <w:rFonts w:ascii="Times New Roman" w:hAnsi="Times New Roman" w:cs="Times New Roman"/>
          <w:sz w:val="24"/>
          <w:szCs w:val="24"/>
        </w:rPr>
        <w:t xml:space="preserve"> Aquí pr</w:t>
      </w:r>
      <w:r w:rsidRPr="000248A6">
        <w:rPr>
          <w:rFonts w:ascii="Times New Roman" w:hAnsi="Times New Roman" w:cs="Times New Roman"/>
          <w:sz w:val="24"/>
          <w:szCs w:val="24"/>
        </w:rPr>
        <w:t>etendemos enfocar una serie de castigos a las mujeres consideradas republicanas, que iban contra el modelo franquista que se implantaba, contra las «rojas» en definitiva. Las causas de esos castigos eran emociones, difícilmente justificables en los códigos de justicia cualesquiera. De hecho otras causas de dificultos</w:t>
      </w:r>
      <w:r w:rsidR="00104450" w:rsidRPr="000248A6">
        <w:rPr>
          <w:rFonts w:ascii="Times New Roman" w:hAnsi="Times New Roman" w:cs="Times New Roman"/>
          <w:sz w:val="24"/>
          <w:szCs w:val="24"/>
        </w:rPr>
        <w:t>a medida achacada a la población</w:t>
      </w:r>
      <w:r w:rsidRPr="000248A6">
        <w:rPr>
          <w:rFonts w:ascii="Times New Roman" w:hAnsi="Times New Roman" w:cs="Times New Roman"/>
          <w:sz w:val="24"/>
          <w:szCs w:val="24"/>
        </w:rPr>
        <w:t xml:space="preserve"> castigada hubieran presentado dilemas a los tribunales de justic</w:t>
      </w:r>
      <w:r w:rsidR="00970F4A" w:rsidRPr="000248A6">
        <w:rPr>
          <w:rFonts w:ascii="Times New Roman" w:hAnsi="Times New Roman" w:cs="Times New Roman"/>
          <w:sz w:val="24"/>
          <w:szCs w:val="24"/>
        </w:rPr>
        <w:t xml:space="preserve">ia por la adecuación a </w:t>
      </w:r>
      <w:r w:rsidR="007C586F">
        <w:rPr>
          <w:rFonts w:ascii="Times New Roman" w:hAnsi="Times New Roman" w:cs="Times New Roman"/>
          <w:sz w:val="24"/>
          <w:szCs w:val="24"/>
        </w:rPr>
        <w:t xml:space="preserve">los delitos de </w:t>
      </w:r>
      <w:r w:rsidR="00970F4A" w:rsidRPr="000248A6">
        <w:rPr>
          <w:rFonts w:ascii="Times New Roman" w:hAnsi="Times New Roman" w:cs="Times New Roman"/>
          <w:sz w:val="24"/>
          <w:szCs w:val="24"/>
        </w:rPr>
        <w:t>rebelión militar, adhesión o inducción a la rebelión. Hay autores que han caracterizado la justicia militar como una «justicia al revés», por no entrar en otras consideraciones sobre la misma, como «justicia del terror» y otras formas de oxímoron que se dieron en la España salida del golpe del 18 de julio de 1936 o de la guerra.</w:t>
      </w:r>
    </w:p>
    <w:p w:rsidR="00483B5C" w:rsidRDefault="00593AFE" w:rsidP="000248A6">
      <w:pPr>
        <w:spacing w:line="240" w:lineRule="auto"/>
        <w:jc w:val="both"/>
        <w:rPr>
          <w:rFonts w:ascii="Times New Roman" w:hAnsi="Times New Roman" w:cs="Times New Roman"/>
          <w:sz w:val="24"/>
          <w:szCs w:val="24"/>
        </w:rPr>
      </w:pPr>
      <w:r w:rsidRPr="000248A6">
        <w:rPr>
          <w:rFonts w:ascii="Times New Roman" w:hAnsi="Times New Roman" w:cs="Times New Roman"/>
          <w:sz w:val="24"/>
          <w:szCs w:val="24"/>
        </w:rPr>
        <w:t xml:space="preserve">Las emociones ya forman parte de los aspectos que nos parecen más novedosos </w:t>
      </w:r>
      <w:r w:rsidR="007C586F">
        <w:rPr>
          <w:rFonts w:ascii="Times New Roman" w:hAnsi="Times New Roman" w:cs="Times New Roman"/>
          <w:sz w:val="24"/>
          <w:szCs w:val="24"/>
        </w:rPr>
        <w:t xml:space="preserve">y  </w:t>
      </w:r>
      <w:r w:rsidRPr="000248A6">
        <w:rPr>
          <w:rFonts w:ascii="Times New Roman" w:hAnsi="Times New Roman" w:cs="Times New Roman"/>
          <w:sz w:val="24"/>
          <w:szCs w:val="24"/>
        </w:rPr>
        <w:t xml:space="preserve">poco atendidos para comprender </w:t>
      </w:r>
      <w:r w:rsidR="00483B5C" w:rsidRPr="000248A6">
        <w:rPr>
          <w:rFonts w:ascii="Times New Roman" w:hAnsi="Times New Roman" w:cs="Times New Roman"/>
          <w:sz w:val="24"/>
          <w:szCs w:val="24"/>
        </w:rPr>
        <w:t>nuestra historia más próxima. Las décadas centrales del siglo XX, sin lugar a dudas, coincidentes con tiempos convulsos caracterizados por la guerra, la violencia, las venganzas en todos los niveles de la vida pueden ser mejor conocidos</w:t>
      </w:r>
      <w:r w:rsidR="00B05B7E" w:rsidRPr="000248A6">
        <w:rPr>
          <w:rFonts w:ascii="Times New Roman" w:hAnsi="Times New Roman" w:cs="Times New Roman"/>
          <w:sz w:val="24"/>
          <w:szCs w:val="24"/>
        </w:rPr>
        <w:t xml:space="preserve"> –y explicados-</w:t>
      </w:r>
      <w:r w:rsidR="00483B5C" w:rsidRPr="000248A6">
        <w:rPr>
          <w:rFonts w:ascii="Times New Roman" w:hAnsi="Times New Roman" w:cs="Times New Roman"/>
          <w:sz w:val="24"/>
          <w:szCs w:val="24"/>
        </w:rPr>
        <w:t xml:space="preserve"> </w:t>
      </w:r>
      <w:r w:rsidR="007C586F">
        <w:rPr>
          <w:rFonts w:ascii="Times New Roman" w:hAnsi="Times New Roman" w:cs="Times New Roman"/>
          <w:sz w:val="24"/>
          <w:szCs w:val="24"/>
        </w:rPr>
        <w:t xml:space="preserve">a través de </w:t>
      </w:r>
      <w:r w:rsidR="00483B5C" w:rsidRPr="000248A6">
        <w:rPr>
          <w:rFonts w:ascii="Times New Roman" w:hAnsi="Times New Roman" w:cs="Times New Roman"/>
          <w:sz w:val="24"/>
          <w:szCs w:val="24"/>
        </w:rPr>
        <w:t>las emociones</w:t>
      </w:r>
      <w:r w:rsidR="00B05B7E" w:rsidRPr="000248A6">
        <w:rPr>
          <w:rFonts w:ascii="Times New Roman" w:hAnsi="Times New Roman" w:cs="Times New Roman"/>
          <w:sz w:val="24"/>
          <w:szCs w:val="24"/>
        </w:rPr>
        <w:t>.  Estas ya, como es de esperar, forman parte del análisis de episodios de la guerra</w:t>
      </w:r>
      <w:r w:rsidR="00B05B7E" w:rsidRPr="000248A6">
        <w:rPr>
          <w:rStyle w:val="Refdenotaalpie"/>
          <w:rFonts w:ascii="Times New Roman" w:hAnsi="Times New Roman" w:cs="Times New Roman"/>
          <w:sz w:val="24"/>
          <w:szCs w:val="24"/>
        </w:rPr>
        <w:footnoteReference w:id="34"/>
      </w:r>
      <w:r w:rsidR="00B42E92" w:rsidRPr="000248A6">
        <w:rPr>
          <w:rFonts w:ascii="Times New Roman" w:hAnsi="Times New Roman" w:cs="Times New Roman"/>
          <w:sz w:val="24"/>
          <w:szCs w:val="24"/>
        </w:rPr>
        <w:t>. De hecho, el miedo, como emoción política fundamental</w:t>
      </w:r>
      <w:r w:rsidR="00210ABF" w:rsidRPr="000248A6">
        <w:rPr>
          <w:rFonts w:ascii="Times New Roman" w:hAnsi="Times New Roman" w:cs="Times New Roman"/>
          <w:sz w:val="24"/>
          <w:szCs w:val="24"/>
        </w:rPr>
        <w:t xml:space="preserve">, constituye la base de la vida pública según especialistas como </w:t>
      </w:r>
      <w:proofErr w:type="spellStart"/>
      <w:r w:rsidR="00210ABF" w:rsidRPr="000248A6">
        <w:rPr>
          <w:rFonts w:ascii="Times New Roman" w:hAnsi="Times New Roman" w:cs="Times New Roman"/>
          <w:sz w:val="24"/>
          <w:szCs w:val="24"/>
        </w:rPr>
        <w:t>Robin</w:t>
      </w:r>
      <w:proofErr w:type="spellEnd"/>
      <w:r w:rsidR="00210ABF" w:rsidRPr="000248A6">
        <w:rPr>
          <w:rFonts w:ascii="Times New Roman" w:hAnsi="Times New Roman" w:cs="Times New Roman"/>
          <w:sz w:val="24"/>
          <w:szCs w:val="24"/>
        </w:rPr>
        <w:t xml:space="preserve"> y se relaciona con los discursos patrióticos de identificación con la nación que distingue entre los amenazados y los que suponen una amenaza</w:t>
      </w:r>
      <w:r w:rsidR="00210ABF" w:rsidRPr="000248A6">
        <w:rPr>
          <w:rStyle w:val="Refdenotaalpie"/>
          <w:rFonts w:ascii="Times New Roman" w:hAnsi="Times New Roman" w:cs="Times New Roman"/>
          <w:sz w:val="24"/>
          <w:szCs w:val="24"/>
        </w:rPr>
        <w:footnoteReference w:id="35"/>
      </w:r>
      <w:r w:rsidR="0099026C" w:rsidRPr="000248A6">
        <w:rPr>
          <w:rFonts w:ascii="Times New Roman" w:hAnsi="Times New Roman" w:cs="Times New Roman"/>
          <w:sz w:val="24"/>
          <w:szCs w:val="24"/>
        </w:rPr>
        <w:t>.</w:t>
      </w:r>
    </w:p>
    <w:p w:rsidR="00445827" w:rsidRPr="00445827" w:rsidRDefault="00445827" w:rsidP="000248A6">
      <w:pPr>
        <w:spacing w:line="240" w:lineRule="auto"/>
        <w:jc w:val="both"/>
        <w:rPr>
          <w:rFonts w:ascii="Times New Roman" w:hAnsi="Times New Roman" w:cs="Times New Roman"/>
          <w:b/>
          <w:sz w:val="24"/>
          <w:szCs w:val="24"/>
        </w:rPr>
      </w:pPr>
      <w:r>
        <w:rPr>
          <w:rFonts w:ascii="Times New Roman" w:hAnsi="Times New Roman" w:cs="Times New Roman"/>
          <w:b/>
          <w:sz w:val="24"/>
          <w:szCs w:val="24"/>
        </w:rPr>
        <w:t>Mujeres, emociones, procesos militares</w:t>
      </w:r>
    </w:p>
    <w:p w:rsidR="00A429C7" w:rsidRPr="00445827" w:rsidRDefault="00A429C7" w:rsidP="000248A6">
      <w:pPr>
        <w:spacing w:line="240" w:lineRule="auto"/>
        <w:jc w:val="both"/>
        <w:rPr>
          <w:rFonts w:ascii="Times New Roman" w:hAnsi="Times New Roman" w:cs="Times New Roman"/>
          <w:b/>
          <w:i/>
          <w:sz w:val="24"/>
          <w:szCs w:val="24"/>
        </w:rPr>
      </w:pPr>
      <w:r w:rsidRPr="00445827">
        <w:rPr>
          <w:rFonts w:ascii="Times New Roman" w:hAnsi="Times New Roman" w:cs="Times New Roman"/>
          <w:b/>
          <w:i/>
          <w:sz w:val="24"/>
          <w:szCs w:val="24"/>
        </w:rPr>
        <w:t>El perfil de las encausadas</w:t>
      </w:r>
    </w:p>
    <w:p w:rsidR="00F37F72" w:rsidRPr="000248A6" w:rsidRDefault="00F37F72" w:rsidP="000248A6">
      <w:pPr>
        <w:spacing w:line="240" w:lineRule="auto"/>
        <w:jc w:val="both"/>
        <w:rPr>
          <w:rFonts w:ascii="Times New Roman" w:hAnsi="Times New Roman" w:cs="Times New Roman"/>
          <w:sz w:val="24"/>
          <w:szCs w:val="24"/>
        </w:rPr>
      </w:pPr>
      <w:r w:rsidRPr="000248A6">
        <w:rPr>
          <w:rFonts w:ascii="Times New Roman" w:hAnsi="Times New Roman" w:cs="Times New Roman"/>
          <w:sz w:val="24"/>
          <w:szCs w:val="24"/>
        </w:rPr>
        <w:t>En cuanto a la vecindad</w:t>
      </w:r>
      <w:r w:rsidR="001259B7" w:rsidRPr="000248A6">
        <w:rPr>
          <w:rFonts w:ascii="Times New Roman" w:hAnsi="Times New Roman" w:cs="Times New Roman"/>
          <w:sz w:val="24"/>
          <w:szCs w:val="24"/>
        </w:rPr>
        <w:t xml:space="preserve">, un tercio de los casos son los de mujeres de la capital y </w:t>
      </w:r>
      <w:r w:rsidR="007C586F">
        <w:rPr>
          <w:rFonts w:ascii="Times New Roman" w:hAnsi="Times New Roman" w:cs="Times New Roman"/>
          <w:sz w:val="24"/>
          <w:szCs w:val="24"/>
        </w:rPr>
        <w:t xml:space="preserve">el resto son </w:t>
      </w:r>
      <w:r w:rsidR="001259B7" w:rsidRPr="000248A6">
        <w:rPr>
          <w:rFonts w:ascii="Times New Roman" w:hAnsi="Times New Roman" w:cs="Times New Roman"/>
          <w:sz w:val="24"/>
          <w:szCs w:val="24"/>
        </w:rPr>
        <w:t xml:space="preserve">pueblos de las comarcas, por abundancia de casos: </w:t>
      </w:r>
      <w:proofErr w:type="spellStart"/>
      <w:r w:rsidR="001259B7" w:rsidRPr="000248A6">
        <w:rPr>
          <w:rFonts w:ascii="Times New Roman" w:hAnsi="Times New Roman" w:cs="Times New Roman"/>
          <w:sz w:val="24"/>
          <w:szCs w:val="24"/>
        </w:rPr>
        <w:t>Axarquía</w:t>
      </w:r>
      <w:proofErr w:type="spellEnd"/>
      <w:r w:rsidR="001259B7" w:rsidRPr="000248A6">
        <w:rPr>
          <w:rFonts w:ascii="Times New Roman" w:hAnsi="Times New Roman" w:cs="Times New Roman"/>
          <w:sz w:val="24"/>
          <w:szCs w:val="24"/>
        </w:rPr>
        <w:t xml:space="preserve">, Guadalhorce, Sierra de </w:t>
      </w:r>
      <w:r w:rsidR="001259B7" w:rsidRPr="000248A6">
        <w:rPr>
          <w:rFonts w:ascii="Times New Roman" w:hAnsi="Times New Roman" w:cs="Times New Roman"/>
          <w:sz w:val="24"/>
          <w:szCs w:val="24"/>
        </w:rPr>
        <w:lastRenderedPageBreak/>
        <w:t>las Nieves, Marbella y Ronda. No hay que perder de vista que tanto Ronda como pueblos de la provincia de Cádiz tenían población refugiada en la capital donde vivían vecinas nacidas fuera de la provincia que habían l</w:t>
      </w:r>
      <w:r w:rsidR="007C586F">
        <w:rPr>
          <w:rFonts w:ascii="Times New Roman" w:hAnsi="Times New Roman" w:cs="Times New Roman"/>
          <w:sz w:val="24"/>
          <w:szCs w:val="24"/>
        </w:rPr>
        <w:t>legado con la población desplaza</w:t>
      </w:r>
      <w:r w:rsidR="001259B7" w:rsidRPr="000248A6">
        <w:rPr>
          <w:rFonts w:ascii="Times New Roman" w:hAnsi="Times New Roman" w:cs="Times New Roman"/>
          <w:sz w:val="24"/>
          <w:szCs w:val="24"/>
        </w:rPr>
        <w:t>da por la cercanía de los frentes.</w:t>
      </w:r>
    </w:p>
    <w:p w:rsidR="00B64650" w:rsidRPr="000248A6" w:rsidRDefault="00B64650" w:rsidP="000248A6">
      <w:pPr>
        <w:spacing w:line="240" w:lineRule="auto"/>
        <w:jc w:val="both"/>
        <w:rPr>
          <w:rFonts w:ascii="Times New Roman" w:hAnsi="Times New Roman" w:cs="Times New Roman"/>
          <w:sz w:val="24"/>
          <w:szCs w:val="24"/>
        </w:rPr>
      </w:pPr>
      <w:r w:rsidRPr="000248A6">
        <w:rPr>
          <w:rFonts w:ascii="Times New Roman" w:hAnsi="Times New Roman" w:cs="Times New Roman"/>
          <w:sz w:val="24"/>
          <w:szCs w:val="24"/>
        </w:rPr>
        <w:t>Las edades de las mujeres presentan la sigui</w:t>
      </w:r>
      <w:r w:rsidR="00163ABF">
        <w:rPr>
          <w:rFonts w:ascii="Times New Roman" w:hAnsi="Times New Roman" w:cs="Times New Roman"/>
          <w:sz w:val="24"/>
          <w:szCs w:val="24"/>
        </w:rPr>
        <w:t>ente característica:</w:t>
      </w:r>
      <w:r w:rsidRPr="000248A6">
        <w:rPr>
          <w:rFonts w:ascii="Times New Roman" w:hAnsi="Times New Roman" w:cs="Times New Roman"/>
          <w:sz w:val="24"/>
          <w:szCs w:val="24"/>
        </w:rPr>
        <w:t xml:space="preserve"> son, en general mayores. El 12% del conjunto tenía menos de 20 años</w:t>
      </w:r>
      <w:r w:rsidR="00BB26FC" w:rsidRPr="000248A6">
        <w:rPr>
          <w:rFonts w:ascii="Times New Roman" w:hAnsi="Times New Roman" w:cs="Times New Roman"/>
          <w:sz w:val="24"/>
          <w:szCs w:val="24"/>
        </w:rPr>
        <w:t xml:space="preserve"> y una cuarta parte del conjunto estudiado estaban ente los 21 y los 30 años. Si</w:t>
      </w:r>
      <w:r w:rsidR="00A429C7">
        <w:rPr>
          <w:rFonts w:ascii="Times New Roman" w:hAnsi="Times New Roman" w:cs="Times New Roman"/>
          <w:sz w:val="24"/>
          <w:szCs w:val="24"/>
        </w:rPr>
        <w:t>n</w:t>
      </w:r>
      <w:r w:rsidR="00BB26FC" w:rsidRPr="000248A6">
        <w:rPr>
          <w:rFonts w:ascii="Times New Roman" w:hAnsi="Times New Roman" w:cs="Times New Roman"/>
          <w:sz w:val="24"/>
          <w:szCs w:val="24"/>
        </w:rPr>
        <w:t xml:space="preserve"> embargo más del 55% eran mayores de 30 años y dentro de este grupo un tercio eran mayores de 60 años. E</w:t>
      </w:r>
      <w:r w:rsidR="00163ABF">
        <w:rPr>
          <w:rFonts w:ascii="Times New Roman" w:hAnsi="Times New Roman" w:cs="Times New Roman"/>
          <w:sz w:val="24"/>
          <w:szCs w:val="24"/>
        </w:rPr>
        <w:t>llo nos lleva a repens</w:t>
      </w:r>
      <w:r w:rsidR="0028256B" w:rsidRPr="000248A6">
        <w:rPr>
          <w:rFonts w:ascii="Times New Roman" w:hAnsi="Times New Roman" w:cs="Times New Roman"/>
          <w:sz w:val="24"/>
          <w:szCs w:val="24"/>
        </w:rPr>
        <w:t xml:space="preserve">ar </w:t>
      </w:r>
      <w:r w:rsidR="00163ABF">
        <w:rPr>
          <w:rFonts w:ascii="Times New Roman" w:hAnsi="Times New Roman" w:cs="Times New Roman"/>
          <w:sz w:val="24"/>
          <w:szCs w:val="24"/>
        </w:rPr>
        <w:t xml:space="preserve">el </w:t>
      </w:r>
      <w:r w:rsidR="0028256B" w:rsidRPr="000248A6">
        <w:rPr>
          <w:rFonts w:ascii="Times New Roman" w:hAnsi="Times New Roman" w:cs="Times New Roman"/>
          <w:sz w:val="24"/>
          <w:szCs w:val="24"/>
        </w:rPr>
        <w:t xml:space="preserve">colectivo </w:t>
      </w:r>
      <w:r w:rsidR="00163ABF">
        <w:rPr>
          <w:rFonts w:ascii="Times New Roman" w:hAnsi="Times New Roman" w:cs="Times New Roman"/>
          <w:sz w:val="24"/>
          <w:szCs w:val="24"/>
        </w:rPr>
        <w:t>que fue</w:t>
      </w:r>
      <w:r w:rsidR="00987671">
        <w:rPr>
          <w:rFonts w:ascii="Times New Roman" w:hAnsi="Times New Roman" w:cs="Times New Roman"/>
          <w:sz w:val="24"/>
          <w:szCs w:val="24"/>
        </w:rPr>
        <w:t xml:space="preserve"> más afectado. El 66% eran</w:t>
      </w:r>
      <w:r w:rsidR="00D6702A" w:rsidRPr="000248A6">
        <w:rPr>
          <w:rFonts w:ascii="Times New Roman" w:hAnsi="Times New Roman" w:cs="Times New Roman"/>
          <w:sz w:val="24"/>
          <w:szCs w:val="24"/>
        </w:rPr>
        <w:t xml:space="preserve"> casadas y madres de familia, más el 12% que estaban viudas, algunas muy jóvenes igualmente con hijos</w:t>
      </w:r>
      <w:r w:rsidR="00987671">
        <w:rPr>
          <w:rFonts w:ascii="Times New Roman" w:hAnsi="Times New Roman" w:cs="Times New Roman"/>
          <w:sz w:val="24"/>
          <w:szCs w:val="24"/>
        </w:rPr>
        <w:t xml:space="preserve">, por lo que constituían </w:t>
      </w:r>
      <w:r w:rsidR="00D6702A" w:rsidRPr="000248A6">
        <w:rPr>
          <w:rFonts w:ascii="Times New Roman" w:hAnsi="Times New Roman" w:cs="Times New Roman"/>
          <w:sz w:val="24"/>
          <w:szCs w:val="24"/>
        </w:rPr>
        <w:t>el 78% de las mujeres acusadas. El 22% eran jóvenes</w:t>
      </w:r>
      <w:r w:rsidR="00987671">
        <w:rPr>
          <w:rFonts w:ascii="Times New Roman" w:hAnsi="Times New Roman" w:cs="Times New Roman"/>
          <w:sz w:val="24"/>
          <w:szCs w:val="24"/>
        </w:rPr>
        <w:t xml:space="preserve"> y</w:t>
      </w:r>
      <w:r w:rsidR="00D6702A" w:rsidRPr="000248A6">
        <w:rPr>
          <w:rFonts w:ascii="Times New Roman" w:hAnsi="Times New Roman" w:cs="Times New Roman"/>
          <w:sz w:val="24"/>
          <w:szCs w:val="24"/>
        </w:rPr>
        <w:t xml:space="preserve"> solteras, trabajadoras, </w:t>
      </w:r>
      <w:r w:rsidR="00987671">
        <w:rPr>
          <w:rFonts w:ascii="Times New Roman" w:hAnsi="Times New Roman" w:cs="Times New Roman"/>
          <w:sz w:val="24"/>
          <w:szCs w:val="24"/>
        </w:rPr>
        <w:t xml:space="preserve">que </w:t>
      </w:r>
      <w:r w:rsidR="00736565" w:rsidRPr="000248A6">
        <w:rPr>
          <w:rFonts w:ascii="Times New Roman" w:hAnsi="Times New Roman" w:cs="Times New Roman"/>
          <w:sz w:val="24"/>
          <w:szCs w:val="24"/>
        </w:rPr>
        <w:t>ayudaba</w:t>
      </w:r>
      <w:r w:rsidR="00987671">
        <w:rPr>
          <w:rFonts w:ascii="Times New Roman" w:hAnsi="Times New Roman" w:cs="Times New Roman"/>
          <w:sz w:val="24"/>
          <w:szCs w:val="24"/>
        </w:rPr>
        <w:t>n</w:t>
      </w:r>
      <w:r w:rsidR="00736565" w:rsidRPr="000248A6">
        <w:rPr>
          <w:rFonts w:ascii="Times New Roman" w:hAnsi="Times New Roman" w:cs="Times New Roman"/>
          <w:sz w:val="24"/>
          <w:szCs w:val="24"/>
        </w:rPr>
        <w:t xml:space="preserve"> en el ca</w:t>
      </w:r>
      <w:r w:rsidR="00987671">
        <w:rPr>
          <w:rFonts w:ascii="Times New Roman" w:hAnsi="Times New Roman" w:cs="Times New Roman"/>
          <w:sz w:val="24"/>
          <w:szCs w:val="24"/>
        </w:rPr>
        <w:t>mpo o se dedicaban a sus casas</w:t>
      </w:r>
      <w:r w:rsidR="00D6702A" w:rsidRPr="000248A6">
        <w:rPr>
          <w:rFonts w:ascii="Times New Roman" w:hAnsi="Times New Roman" w:cs="Times New Roman"/>
          <w:sz w:val="24"/>
          <w:szCs w:val="24"/>
        </w:rPr>
        <w:t>. Casi el 80% de las muje</w:t>
      </w:r>
      <w:r w:rsidR="00987671">
        <w:rPr>
          <w:rFonts w:ascii="Times New Roman" w:hAnsi="Times New Roman" w:cs="Times New Roman"/>
          <w:sz w:val="24"/>
          <w:szCs w:val="24"/>
        </w:rPr>
        <w:t xml:space="preserve">res se dedicaban a sus labores y a </w:t>
      </w:r>
      <w:r w:rsidR="00D6702A" w:rsidRPr="000248A6">
        <w:rPr>
          <w:rFonts w:ascii="Times New Roman" w:hAnsi="Times New Roman" w:cs="Times New Roman"/>
          <w:sz w:val="24"/>
          <w:szCs w:val="24"/>
        </w:rPr>
        <w:t xml:space="preserve">las faenas temporales </w:t>
      </w:r>
      <w:r w:rsidR="00987671">
        <w:rPr>
          <w:rFonts w:ascii="Times New Roman" w:hAnsi="Times New Roman" w:cs="Times New Roman"/>
          <w:sz w:val="24"/>
          <w:szCs w:val="24"/>
        </w:rPr>
        <w:t>o en trabajos esporádicos como</w:t>
      </w:r>
      <w:r w:rsidR="00D6702A" w:rsidRPr="000248A6">
        <w:rPr>
          <w:rFonts w:ascii="Times New Roman" w:hAnsi="Times New Roman" w:cs="Times New Roman"/>
          <w:sz w:val="24"/>
          <w:szCs w:val="24"/>
        </w:rPr>
        <w:t xml:space="preserve"> lavanderas</w:t>
      </w:r>
      <w:r w:rsidR="00987671">
        <w:rPr>
          <w:rFonts w:ascii="Times New Roman" w:hAnsi="Times New Roman" w:cs="Times New Roman"/>
          <w:sz w:val="24"/>
          <w:szCs w:val="24"/>
        </w:rPr>
        <w:t xml:space="preserve"> o cocineras. Entre u</w:t>
      </w:r>
      <w:r w:rsidR="00D6702A" w:rsidRPr="000248A6">
        <w:rPr>
          <w:rFonts w:ascii="Times New Roman" w:hAnsi="Times New Roman" w:cs="Times New Roman"/>
          <w:sz w:val="24"/>
          <w:szCs w:val="24"/>
        </w:rPr>
        <w:t xml:space="preserve">n tercio y la mitad de </w:t>
      </w:r>
      <w:r w:rsidR="00987671">
        <w:rPr>
          <w:rFonts w:ascii="Times New Roman" w:hAnsi="Times New Roman" w:cs="Times New Roman"/>
          <w:sz w:val="24"/>
          <w:szCs w:val="24"/>
        </w:rPr>
        <w:t xml:space="preserve">las </w:t>
      </w:r>
      <w:r w:rsidR="00D6702A" w:rsidRPr="000248A6">
        <w:rPr>
          <w:rFonts w:ascii="Times New Roman" w:hAnsi="Times New Roman" w:cs="Times New Roman"/>
          <w:sz w:val="24"/>
          <w:szCs w:val="24"/>
        </w:rPr>
        <w:t>sirvientas</w:t>
      </w:r>
      <w:r w:rsidR="00987671">
        <w:rPr>
          <w:rFonts w:ascii="Times New Roman" w:hAnsi="Times New Roman" w:cs="Times New Roman"/>
          <w:sz w:val="24"/>
          <w:szCs w:val="24"/>
        </w:rPr>
        <w:t xml:space="preserve"> eran muy jóvenes y solteras</w:t>
      </w:r>
      <w:r w:rsidR="00D6702A" w:rsidRPr="000248A6">
        <w:rPr>
          <w:rFonts w:ascii="Times New Roman" w:hAnsi="Times New Roman" w:cs="Times New Roman"/>
          <w:sz w:val="24"/>
          <w:szCs w:val="24"/>
        </w:rPr>
        <w:t>.</w:t>
      </w:r>
    </w:p>
    <w:p w:rsidR="00736565" w:rsidRPr="000248A6" w:rsidRDefault="00736565" w:rsidP="000248A6">
      <w:pPr>
        <w:spacing w:line="240" w:lineRule="auto"/>
        <w:jc w:val="both"/>
        <w:rPr>
          <w:rFonts w:ascii="Times New Roman" w:hAnsi="Times New Roman" w:cs="Times New Roman"/>
          <w:sz w:val="24"/>
          <w:szCs w:val="24"/>
        </w:rPr>
      </w:pPr>
      <w:r w:rsidRPr="000248A6">
        <w:rPr>
          <w:rFonts w:ascii="Times New Roman" w:hAnsi="Times New Roman" w:cs="Times New Roman"/>
          <w:sz w:val="24"/>
          <w:szCs w:val="24"/>
        </w:rPr>
        <w:t>Casi un tercio fueron denunciadas por familiares de asesinados en el período republicano de la guerra, resultando el grupo acusador más numeroso</w:t>
      </w:r>
      <w:r w:rsidR="003E4680" w:rsidRPr="000248A6">
        <w:rPr>
          <w:rFonts w:ascii="Times New Roman" w:hAnsi="Times New Roman" w:cs="Times New Roman"/>
          <w:sz w:val="24"/>
          <w:szCs w:val="24"/>
        </w:rPr>
        <w:t>, sin considerar las fuerzas del orden,</w:t>
      </w:r>
      <w:r w:rsidRPr="000248A6">
        <w:rPr>
          <w:rFonts w:ascii="Times New Roman" w:hAnsi="Times New Roman" w:cs="Times New Roman"/>
          <w:sz w:val="24"/>
          <w:szCs w:val="24"/>
        </w:rPr>
        <w:t xml:space="preserve"> y con más interés en el castigo de las mujeres acusadas</w:t>
      </w:r>
      <w:r w:rsidR="00EF2E5F">
        <w:rPr>
          <w:rFonts w:ascii="Times New Roman" w:hAnsi="Times New Roman" w:cs="Times New Roman"/>
          <w:sz w:val="24"/>
          <w:szCs w:val="24"/>
        </w:rPr>
        <w:t xml:space="preserve"> que «se pasean tranquilamente», como solían argumentar en las denuncias. En ellas s</w:t>
      </w:r>
      <w:r w:rsidRPr="000248A6">
        <w:rPr>
          <w:rFonts w:ascii="Times New Roman" w:hAnsi="Times New Roman" w:cs="Times New Roman"/>
          <w:sz w:val="24"/>
          <w:szCs w:val="24"/>
        </w:rPr>
        <w:t xml:space="preserve">olían ofrecer todos los detalles de comentarios y actitudes emocionales que, a su vez, </w:t>
      </w:r>
      <w:r w:rsidR="000E07C1" w:rsidRPr="000248A6">
        <w:rPr>
          <w:rFonts w:ascii="Times New Roman" w:hAnsi="Times New Roman" w:cs="Times New Roman"/>
          <w:sz w:val="24"/>
          <w:szCs w:val="24"/>
        </w:rPr>
        <w:t>estaban cargadas de tristeza y sentimientos de venganza por sus familiares muertos «caídos por Dios y por España». Las acusaciones eran en primera persona</w:t>
      </w:r>
      <w:r w:rsidR="00EF2E5F">
        <w:rPr>
          <w:rFonts w:ascii="Times New Roman" w:hAnsi="Times New Roman" w:cs="Times New Roman"/>
          <w:sz w:val="24"/>
          <w:szCs w:val="24"/>
        </w:rPr>
        <w:t xml:space="preserve"> que, en</w:t>
      </w:r>
      <w:r w:rsidR="000E07C1" w:rsidRPr="000248A6">
        <w:rPr>
          <w:rFonts w:ascii="Times New Roman" w:hAnsi="Times New Roman" w:cs="Times New Roman"/>
          <w:sz w:val="24"/>
          <w:szCs w:val="24"/>
        </w:rPr>
        <w:t xml:space="preserve"> la mitad de los casos observaron actitudes de alegría, jactancia o apoyo a esa violencia extendida en una ciudad de la retaguardia republicana, más exacerbada si cabe cuando había bombardeos o noticias importantes del frente. </w:t>
      </w:r>
      <w:r w:rsidR="006337C8" w:rsidRPr="000248A6">
        <w:rPr>
          <w:rFonts w:ascii="Times New Roman" w:hAnsi="Times New Roman" w:cs="Times New Roman"/>
          <w:sz w:val="24"/>
          <w:szCs w:val="24"/>
        </w:rPr>
        <w:t xml:space="preserve">En la otra mitad, los familiares «víctimas del marxismo» denunciaban por informaciones y rumores </w:t>
      </w:r>
      <w:r w:rsidR="00EF2E5F">
        <w:rPr>
          <w:rFonts w:ascii="Times New Roman" w:hAnsi="Times New Roman" w:cs="Times New Roman"/>
          <w:sz w:val="24"/>
          <w:szCs w:val="24"/>
        </w:rPr>
        <w:t xml:space="preserve">imprecisos </w:t>
      </w:r>
      <w:r w:rsidR="006337C8" w:rsidRPr="000248A6">
        <w:rPr>
          <w:rFonts w:ascii="Times New Roman" w:hAnsi="Times New Roman" w:cs="Times New Roman"/>
          <w:sz w:val="24"/>
          <w:szCs w:val="24"/>
        </w:rPr>
        <w:t>que no podían constituir prueba en los procesos.</w:t>
      </w:r>
    </w:p>
    <w:p w:rsidR="003E4680" w:rsidRPr="000248A6" w:rsidRDefault="006337C8" w:rsidP="000248A6">
      <w:pPr>
        <w:spacing w:line="240" w:lineRule="auto"/>
        <w:jc w:val="both"/>
        <w:rPr>
          <w:rFonts w:ascii="Times New Roman" w:hAnsi="Times New Roman" w:cs="Times New Roman"/>
          <w:sz w:val="24"/>
          <w:szCs w:val="24"/>
        </w:rPr>
      </w:pPr>
      <w:r w:rsidRPr="000248A6">
        <w:rPr>
          <w:rFonts w:ascii="Times New Roman" w:hAnsi="Times New Roman" w:cs="Times New Roman"/>
          <w:sz w:val="24"/>
          <w:szCs w:val="24"/>
        </w:rPr>
        <w:t xml:space="preserve">Más del 36% de las acusaciones </w:t>
      </w:r>
      <w:r w:rsidR="00EF2E5F">
        <w:rPr>
          <w:rFonts w:ascii="Times New Roman" w:hAnsi="Times New Roman" w:cs="Times New Roman"/>
          <w:sz w:val="24"/>
          <w:szCs w:val="24"/>
        </w:rPr>
        <w:t xml:space="preserve">venían </w:t>
      </w:r>
      <w:r w:rsidR="00497ADC">
        <w:rPr>
          <w:rFonts w:ascii="Times New Roman" w:hAnsi="Times New Roman" w:cs="Times New Roman"/>
          <w:sz w:val="24"/>
          <w:szCs w:val="24"/>
        </w:rPr>
        <w:t xml:space="preserve">de </w:t>
      </w:r>
      <w:r w:rsidRPr="000248A6">
        <w:rPr>
          <w:rFonts w:ascii="Times New Roman" w:hAnsi="Times New Roman" w:cs="Times New Roman"/>
          <w:sz w:val="24"/>
          <w:szCs w:val="24"/>
        </w:rPr>
        <w:t>la Guardia Civil, agentes de Investigación y Vigilancia</w:t>
      </w:r>
      <w:r w:rsidR="00497ADC">
        <w:rPr>
          <w:rFonts w:ascii="Times New Roman" w:hAnsi="Times New Roman" w:cs="Times New Roman"/>
          <w:sz w:val="24"/>
          <w:szCs w:val="24"/>
        </w:rPr>
        <w:t xml:space="preserve"> o</w:t>
      </w:r>
      <w:r w:rsidR="003E4680" w:rsidRPr="000248A6">
        <w:rPr>
          <w:rFonts w:ascii="Times New Roman" w:hAnsi="Times New Roman" w:cs="Times New Roman"/>
          <w:sz w:val="24"/>
          <w:szCs w:val="24"/>
        </w:rPr>
        <w:t xml:space="preserve"> mandos militares. A ellos se unían sectores del falangismo con competencias de vigilancia dando lugar al grupo que directamente dirigía las detenc</w:t>
      </w:r>
      <w:r w:rsidR="00EF2E5F">
        <w:rPr>
          <w:rFonts w:ascii="Times New Roman" w:hAnsi="Times New Roman" w:cs="Times New Roman"/>
          <w:sz w:val="24"/>
          <w:szCs w:val="24"/>
        </w:rPr>
        <w:t>iones según sus propias decis</w:t>
      </w:r>
      <w:r w:rsidR="003E4680" w:rsidRPr="000248A6">
        <w:rPr>
          <w:rFonts w:ascii="Times New Roman" w:hAnsi="Times New Roman" w:cs="Times New Roman"/>
          <w:sz w:val="24"/>
          <w:szCs w:val="24"/>
        </w:rPr>
        <w:t>iones. Aproximadamente el 10% de los casos se produjeron por la acusación de patronos, dueños de fábri</w:t>
      </w:r>
      <w:r w:rsidR="00EF2E5F">
        <w:rPr>
          <w:rFonts w:ascii="Times New Roman" w:hAnsi="Times New Roman" w:cs="Times New Roman"/>
          <w:sz w:val="24"/>
          <w:szCs w:val="24"/>
        </w:rPr>
        <w:t>cas o de familia</w:t>
      </w:r>
      <w:r w:rsidR="00497ADC">
        <w:rPr>
          <w:rFonts w:ascii="Times New Roman" w:hAnsi="Times New Roman" w:cs="Times New Roman"/>
          <w:sz w:val="24"/>
          <w:szCs w:val="24"/>
        </w:rPr>
        <w:t>s donde las</w:t>
      </w:r>
      <w:r w:rsidR="003E4680" w:rsidRPr="000248A6">
        <w:rPr>
          <w:rFonts w:ascii="Times New Roman" w:hAnsi="Times New Roman" w:cs="Times New Roman"/>
          <w:sz w:val="24"/>
          <w:szCs w:val="24"/>
        </w:rPr>
        <w:t xml:space="preserve"> </w:t>
      </w:r>
      <w:r w:rsidR="00EF2E5F">
        <w:rPr>
          <w:rFonts w:ascii="Times New Roman" w:hAnsi="Times New Roman" w:cs="Times New Roman"/>
          <w:sz w:val="24"/>
          <w:szCs w:val="24"/>
        </w:rPr>
        <w:t xml:space="preserve">chicas </w:t>
      </w:r>
      <w:r w:rsidR="003E4680" w:rsidRPr="000248A6">
        <w:rPr>
          <w:rFonts w:ascii="Times New Roman" w:hAnsi="Times New Roman" w:cs="Times New Roman"/>
          <w:sz w:val="24"/>
          <w:szCs w:val="24"/>
        </w:rPr>
        <w:t xml:space="preserve">jóvenes trabajaban como sirvientas. </w:t>
      </w:r>
    </w:p>
    <w:p w:rsidR="00AC1952" w:rsidRPr="000248A6" w:rsidRDefault="00AC1952" w:rsidP="000248A6">
      <w:pPr>
        <w:spacing w:line="240" w:lineRule="auto"/>
        <w:jc w:val="both"/>
        <w:rPr>
          <w:rFonts w:ascii="Times New Roman" w:hAnsi="Times New Roman" w:cs="Times New Roman"/>
          <w:sz w:val="24"/>
          <w:szCs w:val="24"/>
        </w:rPr>
      </w:pPr>
      <w:r w:rsidRPr="000248A6">
        <w:rPr>
          <w:rFonts w:ascii="Times New Roman" w:hAnsi="Times New Roman" w:cs="Times New Roman"/>
          <w:sz w:val="24"/>
          <w:szCs w:val="24"/>
        </w:rPr>
        <w:t xml:space="preserve">Dolores Calero López, de la barriada del Trapiche de Vélez-Málaga denunció ante la Guardia Civil que Ana Franco </w:t>
      </w:r>
      <w:proofErr w:type="spellStart"/>
      <w:r w:rsidRPr="000248A6">
        <w:rPr>
          <w:rFonts w:ascii="Times New Roman" w:hAnsi="Times New Roman" w:cs="Times New Roman"/>
          <w:sz w:val="24"/>
          <w:szCs w:val="24"/>
        </w:rPr>
        <w:t>Toré</w:t>
      </w:r>
      <w:proofErr w:type="spellEnd"/>
      <w:r w:rsidRPr="000248A6">
        <w:rPr>
          <w:rFonts w:ascii="Times New Roman" w:hAnsi="Times New Roman" w:cs="Times New Roman"/>
          <w:sz w:val="24"/>
          <w:szCs w:val="24"/>
        </w:rPr>
        <w:t xml:space="preserve">, </w:t>
      </w:r>
      <w:r w:rsidR="00853682">
        <w:rPr>
          <w:rFonts w:ascii="Times New Roman" w:hAnsi="Times New Roman" w:cs="Times New Roman"/>
          <w:sz w:val="24"/>
          <w:szCs w:val="24"/>
        </w:rPr>
        <w:t>el 3 de diciembre de 1936 fabric</w:t>
      </w:r>
      <w:r w:rsidRPr="000248A6">
        <w:rPr>
          <w:rFonts w:ascii="Times New Roman" w:hAnsi="Times New Roman" w:cs="Times New Roman"/>
          <w:sz w:val="24"/>
          <w:szCs w:val="24"/>
        </w:rPr>
        <w:t>ó un mecedor con otras mujeres para celebrar la muerte de Francis</w:t>
      </w:r>
      <w:r w:rsidR="00853682">
        <w:rPr>
          <w:rFonts w:ascii="Times New Roman" w:hAnsi="Times New Roman" w:cs="Times New Roman"/>
          <w:sz w:val="24"/>
          <w:szCs w:val="24"/>
        </w:rPr>
        <w:t>co Valverde Calero, su hijo,</w:t>
      </w:r>
      <w:r w:rsidR="004D2EE6" w:rsidRPr="000248A6">
        <w:rPr>
          <w:rFonts w:ascii="Times New Roman" w:hAnsi="Times New Roman" w:cs="Times New Roman"/>
          <w:sz w:val="24"/>
          <w:szCs w:val="24"/>
        </w:rPr>
        <w:t xml:space="preserve"> </w:t>
      </w:r>
      <w:r w:rsidRPr="000248A6">
        <w:rPr>
          <w:rFonts w:ascii="Times New Roman" w:hAnsi="Times New Roman" w:cs="Times New Roman"/>
          <w:sz w:val="24"/>
          <w:szCs w:val="24"/>
        </w:rPr>
        <w:t xml:space="preserve">y tenía alarmadas a cuantas personas hablaban con ella. Destacaba por </w:t>
      </w:r>
      <w:r w:rsidR="00853682">
        <w:rPr>
          <w:rFonts w:ascii="Times New Roman" w:hAnsi="Times New Roman" w:cs="Times New Roman"/>
          <w:sz w:val="24"/>
          <w:szCs w:val="24"/>
        </w:rPr>
        <w:t xml:space="preserve">«su exaltada ideología marxista» y con </w:t>
      </w:r>
      <w:r w:rsidRPr="000248A6">
        <w:rPr>
          <w:rFonts w:ascii="Times New Roman" w:hAnsi="Times New Roman" w:cs="Times New Roman"/>
          <w:sz w:val="24"/>
          <w:szCs w:val="24"/>
        </w:rPr>
        <w:t xml:space="preserve">el mecedor festejaba lo sucedido y demostraba el odio a la gente de derechas diciendo que </w:t>
      </w:r>
      <w:r w:rsidR="00853682">
        <w:rPr>
          <w:rFonts w:ascii="Times New Roman" w:hAnsi="Times New Roman" w:cs="Times New Roman"/>
          <w:sz w:val="24"/>
          <w:szCs w:val="24"/>
        </w:rPr>
        <w:t>«</w:t>
      </w:r>
      <w:r w:rsidRPr="000248A6">
        <w:rPr>
          <w:rFonts w:ascii="Times New Roman" w:hAnsi="Times New Roman" w:cs="Times New Roman"/>
          <w:sz w:val="24"/>
          <w:szCs w:val="24"/>
        </w:rPr>
        <w:t>después de acabar con los patronos empezar</w:t>
      </w:r>
      <w:r w:rsidR="004D2EE6" w:rsidRPr="000248A6">
        <w:rPr>
          <w:rFonts w:ascii="Times New Roman" w:hAnsi="Times New Roman" w:cs="Times New Roman"/>
          <w:sz w:val="24"/>
          <w:szCs w:val="24"/>
        </w:rPr>
        <w:t>ía</w:t>
      </w:r>
      <w:r w:rsidRPr="000248A6">
        <w:rPr>
          <w:rFonts w:ascii="Times New Roman" w:hAnsi="Times New Roman" w:cs="Times New Roman"/>
          <w:sz w:val="24"/>
          <w:szCs w:val="24"/>
        </w:rPr>
        <w:t xml:space="preserve"> con los obreros que han trabajado con ellos</w:t>
      </w:r>
      <w:r w:rsidR="00853682">
        <w:rPr>
          <w:rFonts w:ascii="Times New Roman" w:hAnsi="Times New Roman" w:cs="Times New Roman"/>
          <w:sz w:val="24"/>
          <w:szCs w:val="24"/>
        </w:rPr>
        <w:t>»</w:t>
      </w:r>
      <w:r w:rsidRPr="000248A6">
        <w:rPr>
          <w:rStyle w:val="Refdenotaalpie"/>
          <w:rFonts w:ascii="Times New Roman" w:hAnsi="Times New Roman" w:cs="Times New Roman"/>
          <w:sz w:val="24"/>
          <w:szCs w:val="24"/>
        </w:rPr>
        <w:footnoteReference w:id="36"/>
      </w:r>
      <w:r w:rsidRPr="000248A6">
        <w:rPr>
          <w:rFonts w:ascii="Times New Roman" w:hAnsi="Times New Roman" w:cs="Times New Roman"/>
          <w:sz w:val="24"/>
          <w:szCs w:val="24"/>
        </w:rPr>
        <w:t>.</w:t>
      </w:r>
    </w:p>
    <w:p w:rsidR="00445827" w:rsidRPr="00445827" w:rsidRDefault="00445827" w:rsidP="000248A6">
      <w:pPr>
        <w:spacing w:line="240" w:lineRule="auto"/>
        <w:jc w:val="both"/>
        <w:rPr>
          <w:rFonts w:ascii="Times New Roman" w:hAnsi="Times New Roman" w:cs="Times New Roman"/>
          <w:b/>
          <w:i/>
          <w:sz w:val="24"/>
          <w:szCs w:val="24"/>
        </w:rPr>
      </w:pPr>
      <w:r w:rsidRPr="00445827">
        <w:rPr>
          <w:rFonts w:ascii="Times New Roman" w:hAnsi="Times New Roman" w:cs="Times New Roman"/>
          <w:b/>
          <w:i/>
          <w:sz w:val="24"/>
          <w:szCs w:val="24"/>
        </w:rPr>
        <w:t>Las detenciones</w:t>
      </w:r>
      <w:r w:rsidR="00254D72">
        <w:rPr>
          <w:rFonts w:ascii="Times New Roman" w:hAnsi="Times New Roman" w:cs="Times New Roman"/>
          <w:b/>
          <w:i/>
          <w:sz w:val="24"/>
          <w:szCs w:val="24"/>
        </w:rPr>
        <w:t xml:space="preserve"> y las sentencia</w:t>
      </w:r>
      <w:r>
        <w:rPr>
          <w:rFonts w:ascii="Times New Roman" w:hAnsi="Times New Roman" w:cs="Times New Roman"/>
          <w:b/>
          <w:i/>
          <w:sz w:val="24"/>
          <w:szCs w:val="24"/>
        </w:rPr>
        <w:t>s</w:t>
      </w:r>
    </w:p>
    <w:p w:rsidR="00BA38D2" w:rsidRPr="000248A6" w:rsidRDefault="00F976C3" w:rsidP="000248A6">
      <w:pPr>
        <w:spacing w:line="240" w:lineRule="auto"/>
        <w:jc w:val="both"/>
        <w:rPr>
          <w:rFonts w:ascii="Times New Roman" w:hAnsi="Times New Roman" w:cs="Times New Roman"/>
          <w:sz w:val="24"/>
          <w:szCs w:val="24"/>
        </w:rPr>
      </w:pPr>
      <w:r w:rsidRPr="000248A6">
        <w:rPr>
          <w:rFonts w:ascii="Times New Roman" w:hAnsi="Times New Roman" w:cs="Times New Roman"/>
          <w:sz w:val="24"/>
          <w:szCs w:val="24"/>
        </w:rPr>
        <w:t>Las sentencias fueron muy vari</w:t>
      </w:r>
      <w:r w:rsidR="00254D72">
        <w:rPr>
          <w:rFonts w:ascii="Times New Roman" w:hAnsi="Times New Roman" w:cs="Times New Roman"/>
          <w:sz w:val="24"/>
          <w:szCs w:val="24"/>
        </w:rPr>
        <w:t>adas. De nuestra muestra</w:t>
      </w:r>
      <w:r w:rsidRPr="000248A6">
        <w:rPr>
          <w:rFonts w:ascii="Times New Roman" w:hAnsi="Times New Roman" w:cs="Times New Roman"/>
          <w:sz w:val="24"/>
          <w:szCs w:val="24"/>
        </w:rPr>
        <w:t xml:space="preserve"> podemos concluir que</w:t>
      </w:r>
      <w:r w:rsidR="00FA3E94" w:rsidRPr="000248A6">
        <w:rPr>
          <w:rFonts w:ascii="Times New Roman" w:hAnsi="Times New Roman" w:cs="Times New Roman"/>
          <w:sz w:val="24"/>
          <w:szCs w:val="24"/>
        </w:rPr>
        <w:t>,</w:t>
      </w:r>
      <w:r w:rsidRPr="000248A6">
        <w:rPr>
          <w:rFonts w:ascii="Times New Roman" w:hAnsi="Times New Roman" w:cs="Times New Roman"/>
          <w:sz w:val="24"/>
          <w:szCs w:val="24"/>
        </w:rPr>
        <w:t xml:space="preserve"> con las emo</w:t>
      </w:r>
      <w:r w:rsidR="00FA3E94" w:rsidRPr="000248A6">
        <w:rPr>
          <w:rFonts w:ascii="Times New Roman" w:hAnsi="Times New Roman" w:cs="Times New Roman"/>
          <w:sz w:val="24"/>
          <w:szCs w:val="24"/>
        </w:rPr>
        <w:t>ciones como base,</w:t>
      </w:r>
      <w:r w:rsidRPr="000248A6">
        <w:rPr>
          <w:rFonts w:ascii="Times New Roman" w:hAnsi="Times New Roman" w:cs="Times New Roman"/>
          <w:sz w:val="24"/>
          <w:szCs w:val="24"/>
        </w:rPr>
        <w:t xml:space="preserve"> un 10% tienen una condena de más de 20 años y un día</w:t>
      </w:r>
      <w:r w:rsidR="0000073A" w:rsidRPr="000248A6">
        <w:rPr>
          <w:rFonts w:ascii="Times New Roman" w:hAnsi="Times New Roman" w:cs="Times New Roman"/>
          <w:sz w:val="24"/>
          <w:szCs w:val="24"/>
        </w:rPr>
        <w:t>,</w:t>
      </w:r>
      <w:r w:rsidRPr="000248A6">
        <w:rPr>
          <w:rFonts w:ascii="Times New Roman" w:hAnsi="Times New Roman" w:cs="Times New Roman"/>
          <w:sz w:val="24"/>
          <w:szCs w:val="24"/>
        </w:rPr>
        <w:t xml:space="preserve"> o </w:t>
      </w:r>
      <w:r w:rsidR="00254D72">
        <w:rPr>
          <w:rFonts w:ascii="Times New Roman" w:hAnsi="Times New Roman" w:cs="Times New Roman"/>
          <w:sz w:val="24"/>
          <w:szCs w:val="24"/>
        </w:rPr>
        <w:t xml:space="preserve">de </w:t>
      </w:r>
      <w:r w:rsidRPr="000248A6">
        <w:rPr>
          <w:rFonts w:ascii="Times New Roman" w:hAnsi="Times New Roman" w:cs="Times New Roman"/>
          <w:sz w:val="24"/>
          <w:szCs w:val="24"/>
        </w:rPr>
        <w:t xml:space="preserve">reclusión perpetua. Un </w:t>
      </w:r>
      <w:r w:rsidR="0000073A" w:rsidRPr="000248A6">
        <w:rPr>
          <w:rFonts w:ascii="Times New Roman" w:hAnsi="Times New Roman" w:cs="Times New Roman"/>
          <w:sz w:val="24"/>
          <w:szCs w:val="24"/>
        </w:rPr>
        <w:t>40</w:t>
      </w:r>
      <w:r w:rsidRPr="000248A6">
        <w:rPr>
          <w:rFonts w:ascii="Times New Roman" w:hAnsi="Times New Roman" w:cs="Times New Roman"/>
          <w:sz w:val="24"/>
          <w:szCs w:val="24"/>
        </w:rPr>
        <w:t>%</w:t>
      </w:r>
      <w:r w:rsidR="00254D72">
        <w:rPr>
          <w:rFonts w:ascii="Times New Roman" w:hAnsi="Times New Roman" w:cs="Times New Roman"/>
          <w:sz w:val="24"/>
          <w:szCs w:val="24"/>
        </w:rPr>
        <w:t xml:space="preserve"> las tienen entre 6</w:t>
      </w:r>
      <w:r w:rsidR="0000073A" w:rsidRPr="000248A6">
        <w:rPr>
          <w:rFonts w:ascii="Times New Roman" w:hAnsi="Times New Roman" w:cs="Times New Roman"/>
          <w:sz w:val="24"/>
          <w:szCs w:val="24"/>
        </w:rPr>
        <w:t xml:space="preserve"> y 12 años y el resto, que corresponde al 50%</w:t>
      </w:r>
      <w:r w:rsidR="00254D72">
        <w:rPr>
          <w:rFonts w:ascii="Times New Roman" w:hAnsi="Times New Roman" w:cs="Times New Roman"/>
          <w:sz w:val="24"/>
          <w:szCs w:val="24"/>
        </w:rPr>
        <w:t>,</w:t>
      </w:r>
      <w:r w:rsidR="0000073A" w:rsidRPr="000248A6">
        <w:rPr>
          <w:rFonts w:ascii="Times New Roman" w:hAnsi="Times New Roman" w:cs="Times New Roman"/>
          <w:sz w:val="24"/>
          <w:szCs w:val="24"/>
        </w:rPr>
        <w:t xml:space="preserve"> son absoluciones o</w:t>
      </w:r>
      <w:r w:rsidR="00FA3E94" w:rsidRPr="000248A6">
        <w:rPr>
          <w:rFonts w:ascii="Times New Roman" w:hAnsi="Times New Roman" w:cs="Times New Roman"/>
          <w:sz w:val="24"/>
          <w:szCs w:val="24"/>
        </w:rPr>
        <w:t xml:space="preserve"> anulaciones de sentencias</w:t>
      </w:r>
      <w:r w:rsidR="0000073A" w:rsidRPr="000248A6">
        <w:rPr>
          <w:rFonts w:ascii="Times New Roman" w:hAnsi="Times New Roman" w:cs="Times New Roman"/>
          <w:sz w:val="24"/>
          <w:szCs w:val="24"/>
        </w:rPr>
        <w:t xml:space="preserve">. Estas </w:t>
      </w:r>
      <w:r w:rsidR="00254D72">
        <w:rPr>
          <w:rFonts w:ascii="Times New Roman" w:hAnsi="Times New Roman" w:cs="Times New Roman"/>
          <w:sz w:val="24"/>
          <w:szCs w:val="24"/>
        </w:rPr>
        <w:t xml:space="preserve">últimas </w:t>
      </w:r>
      <w:r w:rsidR="0000073A" w:rsidRPr="000248A6">
        <w:rPr>
          <w:rFonts w:ascii="Times New Roman" w:hAnsi="Times New Roman" w:cs="Times New Roman"/>
          <w:sz w:val="24"/>
          <w:szCs w:val="24"/>
        </w:rPr>
        <w:t>son escasas pero en la provinc</w:t>
      </w:r>
      <w:r w:rsidR="00FA3E94" w:rsidRPr="000248A6">
        <w:rPr>
          <w:rFonts w:ascii="Times New Roman" w:hAnsi="Times New Roman" w:cs="Times New Roman"/>
          <w:sz w:val="24"/>
          <w:szCs w:val="24"/>
        </w:rPr>
        <w:t>ia de Málaga</w:t>
      </w:r>
      <w:r w:rsidR="00254D72">
        <w:rPr>
          <w:rFonts w:ascii="Times New Roman" w:hAnsi="Times New Roman" w:cs="Times New Roman"/>
          <w:sz w:val="24"/>
          <w:szCs w:val="24"/>
        </w:rPr>
        <w:t>, hubo varios</w:t>
      </w:r>
      <w:r w:rsidR="00FA3E94" w:rsidRPr="000248A6">
        <w:rPr>
          <w:rFonts w:ascii="Times New Roman" w:hAnsi="Times New Roman" w:cs="Times New Roman"/>
          <w:sz w:val="24"/>
          <w:szCs w:val="24"/>
        </w:rPr>
        <w:t xml:space="preserve"> PSU colectivo</w:t>
      </w:r>
      <w:r w:rsidR="0000073A" w:rsidRPr="000248A6">
        <w:rPr>
          <w:rFonts w:ascii="Times New Roman" w:hAnsi="Times New Roman" w:cs="Times New Roman"/>
          <w:sz w:val="24"/>
          <w:szCs w:val="24"/>
        </w:rPr>
        <w:t xml:space="preserve">s, </w:t>
      </w:r>
      <w:r w:rsidR="00254D72">
        <w:rPr>
          <w:rFonts w:ascii="Times New Roman" w:hAnsi="Times New Roman" w:cs="Times New Roman"/>
          <w:sz w:val="24"/>
          <w:szCs w:val="24"/>
        </w:rPr>
        <w:t xml:space="preserve">de </w:t>
      </w:r>
      <w:r w:rsidR="0000073A" w:rsidRPr="000248A6">
        <w:rPr>
          <w:rFonts w:ascii="Times New Roman" w:hAnsi="Times New Roman" w:cs="Times New Roman"/>
          <w:sz w:val="24"/>
          <w:szCs w:val="24"/>
        </w:rPr>
        <w:t>más de</w:t>
      </w:r>
      <w:r w:rsidR="00FA3E94" w:rsidRPr="000248A6">
        <w:rPr>
          <w:rFonts w:ascii="Times New Roman" w:hAnsi="Times New Roman" w:cs="Times New Roman"/>
          <w:sz w:val="24"/>
          <w:szCs w:val="24"/>
        </w:rPr>
        <w:t xml:space="preserve"> 100 personas que fueron </w:t>
      </w:r>
      <w:r w:rsidR="00FA3E94" w:rsidRPr="000248A6">
        <w:rPr>
          <w:rFonts w:ascii="Times New Roman" w:hAnsi="Times New Roman" w:cs="Times New Roman"/>
          <w:sz w:val="24"/>
          <w:szCs w:val="24"/>
        </w:rPr>
        <w:lastRenderedPageBreak/>
        <w:t>anulado</w:t>
      </w:r>
      <w:r w:rsidR="0000073A" w:rsidRPr="000248A6">
        <w:rPr>
          <w:rFonts w:ascii="Times New Roman" w:hAnsi="Times New Roman" w:cs="Times New Roman"/>
          <w:sz w:val="24"/>
          <w:szCs w:val="24"/>
        </w:rPr>
        <w:t>s «por incompletas y deficientes, con falta d</w:t>
      </w:r>
      <w:r w:rsidR="00254D72">
        <w:rPr>
          <w:rFonts w:ascii="Times New Roman" w:hAnsi="Times New Roman" w:cs="Times New Roman"/>
          <w:sz w:val="24"/>
          <w:szCs w:val="24"/>
        </w:rPr>
        <w:t>e pruebas y concreción». En ello</w:t>
      </w:r>
      <w:r w:rsidR="0000073A" w:rsidRPr="000248A6">
        <w:rPr>
          <w:rFonts w:ascii="Times New Roman" w:hAnsi="Times New Roman" w:cs="Times New Roman"/>
          <w:sz w:val="24"/>
          <w:szCs w:val="24"/>
        </w:rPr>
        <w:t>s había decenas de mujeres acusadas de participación en manifestaciones e inducción con penas</w:t>
      </w:r>
      <w:r w:rsidR="00FA3E94" w:rsidRPr="000248A6">
        <w:rPr>
          <w:rFonts w:ascii="Times New Roman" w:hAnsi="Times New Roman" w:cs="Times New Roman"/>
          <w:sz w:val="24"/>
          <w:szCs w:val="24"/>
        </w:rPr>
        <w:t>,</w:t>
      </w:r>
      <w:r w:rsidR="0000073A" w:rsidRPr="000248A6">
        <w:rPr>
          <w:rFonts w:ascii="Times New Roman" w:hAnsi="Times New Roman" w:cs="Times New Roman"/>
          <w:sz w:val="24"/>
          <w:szCs w:val="24"/>
        </w:rPr>
        <w:t xml:space="preserve"> en más de la mitad de los casos</w:t>
      </w:r>
      <w:r w:rsidR="00FA3E94" w:rsidRPr="000248A6">
        <w:rPr>
          <w:rFonts w:ascii="Times New Roman" w:hAnsi="Times New Roman" w:cs="Times New Roman"/>
          <w:sz w:val="24"/>
          <w:szCs w:val="24"/>
        </w:rPr>
        <w:t>,</w:t>
      </w:r>
      <w:r w:rsidR="0000073A" w:rsidRPr="000248A6">
        <w:rPr>
          <w:rFonts w:ascii="Times New Roman" w:hAnsi="Times New Roman" w:cs="Times New Roman"/>
          <w:sz w:val="24"/>
          <w:szCs w:val="24"/>
        </w:rPr>
        <w:t xml:space="preserve"> de muerte o cadena perpetua. Las condenas </w:t>
      </w:r>
      <w:r w:rsidR="00254D72">
        <w:rPr>
          <w:rFonts w:ascii="Times New Roman" w:hAnsi="Times New Roman" w:cs="Times New Roman"/>
          <w:sz w:val="24"/>
          <w:szCs w:val="24"/>
        </w:rPr>
        <w:t>e</w:t>
      </w:r>
      <w:r w:rsidR="0000073A" w:rsidRPr="000248A6">
        <w:rPr>
          <w:rFonts w:ascii="Times New Roman" w:hAnsi="Times New Roman" w:cs="Times New Roman"/>
          <w:sz w:val="24"/>
          <w:szCs w:val="24"/>
        </w:rPr>
        <w:t xml:space="preserve">ntre 12 y 20 años </w:t>
      </w:r>
      <w:r w:rsidR="00254D72">
        <w:rPr>
          <w:rFonts w:ascii="Times New Roman" w:hAnsi="Times New Roman" w:cs="Times New Roman"/>
          <w:sz w:val="24"/>
          <w:szCs w:val="24"/>
        </w:rPr>
        <w:t xml:space="preserve">acabaron en </w:t>
      </w:r>
      <w:r w:rsidR="0000073A" w:rsidRPr="000248A6">
        <w:rPr>
          <w:rFonts w:ascii="Times New Roman" w:hAnsi="Times New Roman" w:cs="Times New Roman"/>
          <w:sz w:val="24"/>
          <w:szCs w:val="24"/>
        </w:rPr>
        <w:t>prisi</w:t>
      </w:r>
      <w:r w:rsidR="00BB6A8B" w:rsidRPr="000248A6">
        <w:rPr>
          <w:rFonts w:ascii="Times New Roman" w:hAnsi="Times New Roman" w:cs="Times New Roman"/>
          <w:sz w:val="24"/>
          <w:szCs w:val="24"/>
        </w:rPr>
        <w:t>ón atenuada o conmutaciones</w:t>
      </w:r>
      <w:r w:rsidR="0000073A" w:rsidRPr="000248A6">
        <w:rPr>
          <w:rFonts w:ascii="Times New Roman" w:hAnsi="Times New Roman" w:cs="Times New Roman"/>
          <w:sz w:val="24"/>
          <w:szCs w:val="24"/>
        </w:rPr>
        <w:t xml:space="preserve"> que </w:t>
      </w:r>
      <w:r w:rsidR="00BB6A8B" w:rsidRPr="000248A6">
        <w:rPr>
          <w:rFonts w:ascii="Times New Roman" w:hAnsi="Times New Roman" w:cs="Times New Roman"/>
          <w:sz w:val="24"/>
          <w:szCs w:val="24"/>
        </w:rPr>
        <w:t xml:space="preserve">sin embargo </w:t>
      </w:r>
      <w:r w:rsidR="0000073A" w:rsidRPr="000248A6">
        <w:rPr>
          <w:rFonts w:ascii="Times New Roman" w:hAnsi="Times New Roman" w:cs="Times New Roman"/>
          <w:sz w:val="24"/>
          <w:szCs w:val="24"/>
        </w:rPr>
        <w:t>revelan una permanencia en la cár</w:t>
      </w:r>
      <w:r w:rsidR="00BB6A8B" w:rsidRPr="000248A6">
        <w:rPr>
          <w:rFonts w:ascii="Times New Roman" w:hAnsi="Times New Roman" w:cs="Times New Roman"/>
          <w:sz w:val="24"/>
          <w:szCs w:val="24"/>
        </w:rPr>
        <w:t>cel de tres a seis años como mínimo</w:t>
      </w:r>
      <w:r w:rsidR="00254D72">
        <w:rPr>
          <w:rFonts w:ascii="Times New Roman" w:hAnsi="Times New Roman" w:cs="Times New Roman"/>
          <w:sz w:val="24"/>
          <w:szCs w:val="24"/>
        </w:rPr>
        <w:t>. En numerosos casos no han llegado a nosotros</w:t>
      </w:r>
      <w:r w:rsidR="0000073A" w:rsidRPr="000248A6">
        <w:rPr>
          <w:rFonts w:ascii="Times New Roman" w:hAnsi="Times New Roman" w:cs="Times New Roman"/>
          <w:sz w:val="24"/>
          <w:szCs w:val="24"/>
        </w:rPr>
        <w:t xml:space="preserve"> fecha</w:t>
      </w:r>
      <w:r w:rsidR="00254D72">
        <w:rPr>
          <w:rFonts w:ascii="Times New Roman" w:hAnsi="Times New Roman" w:cs="Times New Roman"/>
          <w:sz w:val="24"/>
          <w:szCs w:val="24"/>
        </w:rPr>
        <w:t>s</w:t>
      </w:r>
      <w:r w:rsidR="0000073A" w:rsidRPr="000248A6">
        <w:rPr>
          <w:rFonts w:ascii="Times New Roman" w:hAnsi="Times New Roman" w:cs="Times New Roman"/>
          <w:sz w:val="24"/>
          <w:szCs w:val="24"/>
        </w:rPr>
        <w:t xml:space="preserve"> de libertad definitiva. </w:t>
      </w:r>
      <w:r w:rsidR="00BB6A8B" w:rsidRPr="000248A6">
        <w:rPr>
          <w:rFonts w:ascii="Times New Roman" w:hAnsi="Times New Roman" w:cs="Times New Roman"/>
          <w:sz w:val="24"/>
          <w:szCs w:val="24"/>
        </w:rPr>
        <w:t xml:space="preserve">Dentro de este grupo, a María Pérez Luque únicamente se le pudo comprobar que había ido a ver el cadáver de una persona de derechas asesinada y le </w:t>
      </w:r>
      <w:r w:rsidR="00AD10D0" w:rsidRPr="000248A6">
        <w:rPr>
          <w:rFonts w:ascii="Times New Roman" w:hAnsi="Times New Roman" w:cs="Times New Roman"/>
          <w:sz w:val="24"/>
          <w:szCs w:val="24"/>
        </w:rPr>
        <w:t>correspondió una condena d</w:t>
      </w:r>
      <w:r w:rsidR="00254D72">
        <w:rPr>
          <w:rFonts w:ascii="Times New Roman" w:hAnsi="Times New Roman" w:cs="Times New Roman"/>
          <w:sz w:val="24"/>
          <w:szCs w:val="24"/>
        </w:rPr>
        <w:t>e 12</w:t>
      </w:r>
      <w:r w:rsidR="00AD10D0" w:rsidRPr="000248A6">
        <w:rPr>
          <w:rFonts w:ascii="Times New Roman" w:hAnsi="Times New Roman" w:cs="Times New Roman"/>
          <w:sz w:val="24"/>
          <w:szCs w:val="24"/>
        </w:rPr>
        <w:t xml:space="preserve"> años y un día de prisión por rebelión militar, conmutada después por tres años</w:t>
      </w:r>
      <w:r w:rsidR="00254D72">
        <w:rPr>
          <w:rFonts w:ascii="Times New Roman" w:hAnsi="Times New Roman" w:cs="Times New Roman"/>
          <w:sz w:val="24"/>
          <w:szCs w:val="24"/>
        </w:rPr>
        <w:t xml:space="preserve">, en </w:t>
      </w:r>
      <w:r w:rsidR="00AD10D0" w:rsidRPr="000248A6">
        <w:rPr>
          <w:rFonts w:ascii="Times New Roman" w:hAnsi="Times New Roman" w:cs="Times New Roman"/>
          <w:sz w:val="24"/>
          <w:szCs w:val="24"/>
        </w:rPr>
        <w:t xml:space="preserve">el pueblo de </w:t>
      </w:r>
      <w:proofErr w:type="spellStart"/>
      <w:r w:rsidR="00AD10D0" w:rsidRPr="000248A6">
        <w:rPr>
          <w:rFonts w:ascii="Times New Roman" w:hAnsi="Times New Roman" w:cs="Times New Roman"/>
          <w:sz w:val="24"/>
          <w:szCs w:val="24"/>
        </w:rPr>
        <w:t>Alhaurín</w:t>
      </w:r>
      <w:proofErr w:type="spellEnd"/>
      <w:r w:rsidR="00AD10D0" w:rsidRPr="000248A6">
        <w:rPr>
          <w:rFonts w:ascii="Times New Roman" w:hAnsi="Times New Roman" w:cs="Times New Roman"/>
          <w:sz w:val="24"/>
          <w:szCs w:val="24"/>
        </w:rPr>
        <w:t xml:space="preserve"> de la Torre</w:t>
      </w:r>
      <w:r w:rsidR="008D0D71">
        <w:rPr>
          <w:rFonts w:ascii="Times New Roman" w:hAnsi="Times New Roman" w:cs="Times New Roman"/>
          <w:sz w:val="24"/>
          <w:szCs w:val="24"/>
        </w:rPr>
        <w:t>.</w:t>
      </w:r>
      <w:r w:rsidR="00AD10D0" w:rsidRPr="000248A6">
        <w:rPr>
          <w:rFonts w:ascii="Times New Roman" w:hAnsi="Times New Roman" w:cs="Times New Roman"/>
          <w:sz w:val="24"/>
          <w:szCs w:val="24"/>
        </w:rPr>
        <w:t xml:space="preserve"> Sin que sepamos exactamente lo que cumplió, al menos los tres años antes de la conmutación, estuvo en la prisión de mujeres de Málaga</w:t>
      </w:r>
      <w:r w:rsidR="00AD10D0" w:rsidRPr="000248A6">
        <w:rPr>
          <w:rStyle w:val="Refdenotaalpie"/>
          <w:rFonts w:ascii="Times New Roman" w:hAnsi="Times New Roman" w:cs="Times New Roman"/>
          <w:sz w:val="24"/>
          <w:szCs w:val="24"/>
        </w:rPr>
        <w:footnoteReference w:id="37"/>
      </w:r>
      <w:r w:rsidR="00E903EE" w:rsidRPr="000248A6">
        <w:rPr>
          <w:rFonts w:ascii="Times New Roman" w:hAnsi="Times New Roman" w:cs="Times New Roman"/>
          <w:sz w:val="24"/>
          <w:szCs w:val="24"/>
        </w:rPr>
        <w:t>.</w:t>
      </w:r>
    </w:p>
    <w:p w:rsidR="0032266D" w:rsidRPr="000248A6" w:rsidRDefault="0000073A" w:rsidP="000248A6">
      <w:pPr>
        <w:spacing w:line="240" w:lineRule="auto"/>
        <w:jc w:val="both"/>
        <w:rPr>
          <w:rFonts w:ascii="Times New Roman" w:hAnsi="Times New Roman" w:cs="Times New Roman"/>
          <w:sz w:val="24"/>
          <w:szCs w:val="24"/>
        </w:rPr>
      </w:pPr>
      <w:r w:rsidRPr="000248A6">
        <w:rPr>
          <w:rFonts w:ascii="Times New Roman" w:hAnsi="Times New Roman" w:cs="Times New Roman"/>
          <w:sz w:val="24"/>
          <w:szCs w:val="24"/>
        </w:rPr>
        <w:t>No deja de ser revelador que las absoluciones llevaban a la pérdida de libertad unas semanas o meses y esta circunstancia variaba en función de l</w:t>
      </w:r>
      <w:r w:rsidR="00956A5A">
        <w:rPr>
          <w:rFonts w:ascii="Times New Roman" w:hAnsi="Times New Roman" w:cs="Times New Roman"/>
          <w:sz w:val="24"/>
          <w:szCs w:val="24"/>
        </w:rPr>
        <w:t>a rapidez en que se desarrollara</w:t>
      </w:r>
      <w:r w:rsidRPr="000248A6">
        <w:rPr>
          <w:rFonts w:ascii="Times New Roman" w:hAnsi="Times New Roman" w:cs="Times New Roman"/>
          <w:sz w:val="24"/>
          <w:szCs w:val="24"/>
        </w:rPr>
        <w:t xml:space="preserve">n los </w:t>
      </w:r>
      <w:r w:rsidR="00956A5A">
        <w:rPr>
          <w:rFonts w:ascii="Times New Roman" w:hAnsi="Times New Roman" w:cs="Times New Roman"/>
          <w:sz w:val="24"/>
          <w:szCs w:val="24"/>
        </w:rPr>
        <w:t>procesos y los lugares donde debían llegar</w:t>
      </w:r>
      <w:r w:rsidRPr="000248A6">
        <w:rPr>
          <w:rFonts w:ascii="Times New Roman" w:hAnsi="Times New Roman" w:cs="Times New Roman"/>
          <w:sz w:val="24"/>
          <w:szCs w:val="24"/>
        </w:rPr>
        <w:t xml:space="preserve"> las notificaciones. </w:t>
      </w:r>
      <w:r w:rsidR="00956A5A">
        <w:rPr>
          <w:rFonts w:ascii="Times New Roman" w:hAnsi="Times New Roman" w:cs="Times New Roman"/>
          <w:sz w:val="24"/>
          <w:szCs w:val="24"/>
        </w:rPr>
        <w:t>E</w:t>
      </w:r>
      <w:r w:rsidR="00AE5706" w:rsidRPr="000248A6">
        <w:rPr>
          <w:rFonts w:ascii="Times New Roman" w:hAnsi="Times New Roman" w:cs="Times New Roman"/>
          <w:sz w:val="24"/>
          <w:szCs w:val="24"/>
        </w:rPr>
        <w:t xml:space="preserve">n más de un 65% </w:t>
      </w:r>
      <w:r w:rsidR="00956A5A">
        <w:rPr>
          <w:rFonts w:ascii="Times New Roman" w:hAnsi="Times New Roman" w:cs="Times New Roman"/>
          <w:sz w:val="24"/>
          <w:szCs w:val="24"/>
        </w:rPr>
        <w:t>de los casos de la provincia estaban en lo</w:t>
      </w:r>
      <w:r w:rsidR="00AE5706" w:rsidRPr="000248A6">
        <w:rPr>
          <w:rFonts w:ascii="Times New Roman" w:hAnsi="Times New Roman" w:cs="Times New Roman"/>
          <w:sz w:val="24"/>
          <w:szCs w:val="24"/>
        </w:rPr>
        <w:t xml:space="preserve">s arrestos </w:t>
      </w:r>
      <w:r w:rsidR="00956A5A">
        <w:rPr>
          <w:rFonts w:ascii="Times New Roman" w:hAnsi="Times New Roman" w:cs="Times New Roman"/>
          <w:sz w:val="24"/>
          <w:szCs w:val="24"/>
        </w:rPr>
        <w:t xml:space="preserve">municipales </w:t>
      </w:r>
      <w:r w:rsidR="00AE5706" w:rsidRPr="000248A6">
        <w:rPr>
          <w:rFonts w:ascii="Times New Roman" w:hAnsi="Times New Roman" w:cs="Times New Roman"/>
          <w:sz w:val="24"/>
          <w:szCs w:val="24"/>
        </w:rPr>
        <w:t xml:space="preserve">unos días </w:t>
      </w:r>
      <w:r w:rsidR="00956A5A">
        <w:rPr>
          <w:rFonts w:ascii="Times New Roman" w:hAnsi="Times New Roman" w:cs="Times New Roman"/>
          <w:sz w:val="24"/>
          <w:szCs w:val="24"/>
        </w:rPr>
        <w:t>así como en</w:t>
      </w:r>
      <w:r w:rsidR="00AE5706" w:rsidRPr="000248A6">
        <w:rPr>
          <w:rFonts w:ascii="Times New Roman" w:hAnsi="Times New Roman" w:cs="Times New Roman"/>
          <w:sz w:val="24"/>
          <w:szCs w:val="24"/>
        </w:rPr>
        <w:t xml:space="preserve"> las prisiones de partido</w:t>
      </w:r>
      <w:r w:rsidR="00956A5A">
        <w:rPr>
          <w:rFonts w:ascii="Times New Roman" w:hAnsi="Times New Roman" w:cs="Times New Roman"/>
          <w:sz w:val="24"/>
          <w:szCs w:val="24"/>
        </w:rPr>
        <w:t>s judiciales o de la capital</w:t>
      </w:r>
      <w:r w:rsidR="00AE5706" w:rsidRPr="000248A6">
        <w:rPr>
          <w:rFonts w:ascii="Times New Roman" w:hAnsi="Times New Roman" w:cs="Times New Roman"/>
          <w:sz w:val="24"/>
          <w:szCs w:val="24"/>
        </w:rPr>
        <w:t xml:space="preserve">. De ese 50% </w:t>
      </w:r>
      <w:r w:rsidR="00956A5A">
        <w:rPr>
          <w:rFonts w:ascii="Times New Roman" w:hAnsi="Times New Roman" w:cs="Times New Roman"/>
          <w:sz w:val="24"/>
          <w:szCs w:val="24"/>
        </w:rPr>
        <w:t>de la muestra, el 30 % estaba</w:t>
      </w:r>
      <w:r w:rsidR="00AE5706" w:rsidRPr="000248A6">
        <w:rPr>
          <w:rFonts w:ascii="Times New Roman" w:hAnsi="Times New Roman" w:cs="Times New Roman"/>
          <w:sz w:val="24"/>
          <w:szCs w:val="24"/>
        </w:rPr>
        <w:t>n entre dos sem</w:t>
      </w:r>
      <w:r w:rsidR="00956A5A">
        <w:rPr>
          <w:rFonts w:ascii="Times New Roman" w:hAnsi="Times New Roman" w:cs="Times New Roman"/>
          <w:sz w:val="24"/>
          <w:szCs w:val="24"/>
        </w:rPr>
        <w:t>anas y tres meses y el 20%</w:t>
      </w:r>
      <w:r w:rsidR="00AE5706" w:rsidRPr="000248A6">
        <w:rPr>
          <w:rFonts w:ascii="Times New Roman" w:hAnsi="Times New Roman" w:cs="Times New Roman"/>
          <w:sz w:val="24"/>
          <w:szCs w:val="24"/>
        </w:rPr>
        <w:t xml:space="preserve"> más de tres meses. Todos estos casos con absolucione</w:t>
      </w:r>
      <w:r w:rsidR="0032266D" w:rsidRPr="000248A6">
        <w:rPr>
          <w:rFonts w:ascii="Times New Roman" w:hAnsi="Times New Roman" w:cs="Times New Roman"/>
          <w:sz w:val="24"/>
          <w:szCs w:val="24"/>
        </w:rPr>
        <w:t>s, excepcionalmente asociadas a dos agravantes que fueron el parentesco o</w:t>
      </w:r>
      <w:r w:rsidR="00AE5706" w:rsidRPr="000248A6">
        <w:rPr>
          <w:rFonts w:ascii="Times New Roman" w:hAnsi="Times New Roman" w:cs="Times New Roman"/>
          <w:sz w:val="24"/>
          <w:szCs w:val="24"/>
        </w:rPr>
        <w:t xml:space="preserve"> la huida ante la ocupación militar</w:t>
      </w:r>
      <w:r w:rsidR="00BB6A8B" w:rsidRPr="000248A6">
        <w:rPr>
          <w:rFonts w:ascii="Times New Roman" w:hAnsi="Times New Roman" w:cs="Times New Roman"/>
          <w:sz w:val="24"/>
          <w:szCs w:val="24"/>
        </w:rPr>
        <w:t xml:space="preserve">, </w:t>
      </w:r>
      <w:r w:rsidR="00956A5A">
        <w:rPr>
          <w:rFonts w:ascii="Times New Roman" w:hAnsi="Times New Roman" w:cs="Times New Roman"/>
          <w:sz w:val="24"/>
          <w:szCs w:val="24"/>
        </w:rPr>
        <w:t xml:space="preserve">no tenían </w:t>
      </w:r>
      <w:r w:rsidR="00BB6A8B" w:rsidRPr="000248A6">
        <w:rPr>
          <w:rFonts w:ascii="Times New Roman" w:hAnsi="Times New Roman" w:cs="Times New Roman"/>
          <w:sz w:val="24"/>
          <w:szCs w:val="24"/>
        </w:rPr>
        <w:t>implicaciones de carácter político</w:t>
      </w:r>
      <w:r w:rsidR="00AE5706" w:rsidRPr="000248A6">
        <w:rPr>
          <w:rFonts w:ascii="Times New Roman" w:hAnsi="Times New Roman" w:cs="Times New Roman"/>
          <w:sz w:val="24"/>
          <w:szCs w:val="24"/>
        </w:rPr>
        <w:t>.</w:t>
      </w:r>
      <w:r w:rsidR="00E903EE" w:rsidRPr="000248A6">
        <w:rPr>
          <w:rFonts w:ascii="Times New Roman" w:hAnsi="Times New Roman" w:cs="Times New Roman"/>
          <w:sz w:val="24"/>
          <w:szCs w:val="24"/>
        </w:rPr>
        <w:t xml:space="preserve"> </w:t>
      </w:r>
    </w:p>
    <w:p w:rsidR="007537F2" w:rsidRPr="000248A6" w:rsidRDefault="007537F2" w:rsidP="000248A6">
      <w:pPr>
        <w:spacing w:line="240" w:lineRule="auto"/>
        <w:jc w:val="both"/>
        <w:rPr>
          <w:rFonts w:ascii="Times New Roman" w:hAnsi="Times New Roman" w:cs="Times New Roman"/>
          <w:sz w:val="24"/>
          <w:szCs w:val="24"/>
        </w:rPr>
      </w:pPr>
      <w:r w:rsidRPr="000248A6">
        <w:rPr>
          <w:rFonts w:ascii="Times New Roman" w:hAnsi="Times New Roman" w:cs="Times New Roman"/>
          <w:sz w:val="24"/>
          <w:szCs w:val="24"/>
        </w:rPr>
        <w:t>Puede ser que las acusaciones, generalmente a mujeres, por parentesco o por exteriorizar emociones ocasionaran algunas dudas a instructores y componentes de consejos. Por una parte, había mucho más trabajo a abordar que pod</w:t>
      </w:r>
      <w:r w:rsidR="000E37FE">
        <w:rPr>
          <w:rFonts w:ascii="Times New Roman" w:hAnsi="Times New Roman" w:cs="Times New Roman"/>
          <w:sz w:val="24"/>
          <w:szCs w:val="24"/>
        </w:rPr>
        <w:t xml:space="preserve">ía ser más urgente e importante. </w:t>
      </w:r>
      <w:r w:rsidRPr="000248A6">
        <w:rPr>
          <w:rFonts w:ascii="Times New Roman" w:hAnsi="Times New Roman" w:cs="Times New Roman"/>
          <w:sz w:val="24"/>
          <w:szCs w:val="24"/>
        </w:rPr>
        <w:t xml:space="preserve">Como prueba de </w:t>
      </w:r>
      <w:r w:rsidR="000E37FE">
        <w:rPr>
          <w:rFonts w:ascii="Times New Roman" w:hAnsi="Times New Roman" w:cs="Times New Roman"/>
          <w:sz w:val="24"/>
          <w:szCs w:val="24"/>
        </w:rPr>
        <w:t>el</w:t>
      </w:r>
      <w:r w:rsidRPr="000248A6">
        <w:rPr>
          <w:rFonts w:ascii="Times New Roman" w:hAnsi="Times New Roman" w:cs="Times New Roman"/>
          <w:sz w:val="24"/>
          <w:szCs w:val="24"/>
        </w:rPr>
        <w:t xml:space="preserve">lo </w:t>
      </w:r>
      <w:r w:rsidR="000E37FE">
        <w:rPr>
          <w:rFonts w:ascii="Times New Roman" w:hAnsi="Times New Roman" w:cs="Times New Roman"/>
          <w:sz w:val="24"/>
          <w:szCs w:val="24"/>
        </w:rPr>
        <w:t>podemos fijarnos en el PSU de una mujer muy</w:t>
      </w:r>
      <w:r w:rsidRPr="000248A6">
        <w:rPr>
          <w:rFonts w:ascii="Times New Roman" w:hAnsi="Times New Roman" w:cs="Times New Roman"/>
          <w:sz w:val="24"/>
          <w:szCs w:val="24"/>
        </w:rPr>
        <w:t xml:space="preserve"> pobre, que vivía en una chabola </w:t>
      </w:r>
      <w:r w:rsidR="000E37FE">
        <w:rPr>
          <w:rFonts w:ascii="Times New Roman" w:hAnsi="Times New Roman" w:cs="Times New Roman"/>
          <w:sz w:val="24"/>
          <w:szCs w:val="24"/>
        </w:rPr>
        <w:t>del</w:t>
      </w:r>
      <w:r w:rsidRPr="000248A6">
        <w:rPr>
          <w:rFonts w:ascii="Times New Roman" w:hAnsi="Times New Roman" w:cs="Times New Roman"/>
          <w:sz w:val="24"/>
          <w:szCs w:val="24"/>
        </w:rPr>
        <w:t xml:space="preserve"> puerto con una norteamericana, </w:t>
      </w:r>
      <w:r w:rsidR="000E37FE">
        <w:rPr>
          <w:rFonts w:ascii="Times New Roman" w:hAnsi="Times New Roman" w:cs="Times New Roman"/>
          <w:sz w:val="24"/>
          <w:szCs w:val="24"/>
        </w:rPr>
        <w:t>con la que ejercía</w:t>
      </w:r>
      <w:r w:rsidRPr="000248A6">
        <w:rPr>
          <w:rFonts w:ascii="Times New Roman" w:hAnsi="Times New Roman" w:cs="Times New Roman"/>
          <w:sz w:val="24"/>
          <w:szCs w:val="24"/>
        </w:rPr>
        <w:t xml:space="preserve"> la prostitución</w:t>
      </w:r>
      <w:r w:rsidR="000E37FE">
        <w:rPr>
          <w:rFonts w:ascii="Times New Roman" w:hAnsi="Times New Roman" w:cs="Times New Roman"/>
          <w:sz w:val="24"/>
          <w:szCs w:val="24"/>
        </w:rPr>
        <w:t>. E</w:t>
      </w:r>
      <w:r w:rsidRPr="000248A6">
        <w:rPr>
          <w:rFonts w:ascii="Times New Roman" w:hAnsi="Times New Roman" w:cs="Times New Roman"/>
          <w:sz w:val="24"/>
          <w:szCs w:val="24"/>
        </w:rPr>
        <w:t xml:space="preserve">l Ministerio Fiscal durante el consejo representado por el teniente Rodrigo Vivar Téllez </w:t>
      </w:r>
      <w:r w:rsidR="000E37FE">
        <w:rPr>
          <w:rFonts w:ascii="Times New Roman" w:hAnsi="Times New Roman" w:cs="Times New Roman"/>
          <w:sz w:val="24"/>
          <w:szCs w:val="24"/>
        </w:rPr>
        <w:t>«</w:t>
      </w:r>
      <w:r w:rsidRPr="000248A6">
        <w:rPr>
          <w:rFonts w:ascii="Times New Roman" w:hAnsi="Times New Roman" w:cs="Times New Roman"/>
          <w:sz w:val="24"/>
          <w:szCs w:val="24"/>
        </w:rPr>
        <w:t>retiró la acusación por no considerar constitutivo de delito los insultos a los italianos</w:t>
      </w:r>
      <w:r w:rsidR="00B05EC2" w:rsidRPr="000248A6">
        <w:rPr>
          <w:rFonts w:ascii="Times New Roman" w:hAnsi="Times New Roman" w:cs="Times New Roman"/>
          <w:sz w:val="24"/>
          <w:szCs w:val="24"/>
        </w:rPr>
        <w:t xml:space="preserve"> que habían hecho en público</w:t>
      </w:r>
      <w:r w:rsidR="000E37FE">
        <w:rPr>
          <w:rFonts w:ascii="Times New Roman" w:hAnsi="Times New Roman" w:cs="Times New Roman"/>
          <w:sz w:val="24"/>
          <w:szCs w:val="24"/>
        </w:rPr>
        <w:t>»</w:t>
      </w:r>
      <w:r w:rsidR="00B05EC2" w:rsidRPr="000248A6">
        <w:rPr>
          <w:rStyle w:val="Refdenotaalpie"/>
          <w:rFonts w:ascii="Times New Roman" w:hAnsi="Times New Roman" w:cs="Times New Roman"/>
          <w:sz w:val="24"/>
          <w:szCs w:val="24"/>
        </w:rPr>
        <w:footnoteReference w:id="38"/>
      </w:r>
      <w:r w:rsidR="00B05EC2" w:rsidRPr="000248A6">
        <w:rPr>
          <w:rFonts w:ascii="Times New Roman" w:hAnsi="Times New Roman" w:cs="Times New Roman"/>
          <w:sz w:val="24"/>
          <w:szCs w:val="24"/>
        </w:rPr>
        <w:t xml:space="preserve">. </w:t>
      </w:r>
      <w:r w:rsidR="000E37FE">
        <w:rPr>
          <w:rFonts w:ascii="Times New Roman" w:hAnsi="Times New Roman" w:cs="Times New Roman"/>
          <w:sz w:val="24"/>
          <w:szCs w:val="24"/>
        </w:rPr>
        <w:t xml:space="preserve">Entre las integrantes de un PSU anulado, </w:t>
      </w:r>
      <w:r w:rsidR="00B05EC2" w:rsidRPr="000248A6">
        <w:rPr>
          <w:rFonts w:ascii="Times New Roman" w:hAnsi="Times New Roman" w:cs="Times New Roman"/>
          <w:sz w:val="24"/>
          <w:szCs w:val="24"/>
        </w:rPr>
        <w:t>Remedios Molero Carvajal otras mujeres de Antequera «se jactaban públicamente de los supuestos éxitos de los marxistas induciendo a sus convecinos a militar en sus filas»</w:t>
      </w:r>
      <w:r w:rsidR="000E37FE">
        <w:rPr>
          <w:rFonts w:ascii="Times New Roman" w:hAnsi="Times New Roman" w:cs="Times New Roman"/>
          <w:sz w:val="24"/>
          <w:szCs w:val="24"/>
        </w:rPr>
        <w:t xml:space="preserve">. </w:t>
      </w:r>
      <w:r w:rsidR="00B05EC2" w:rsidRPr="000248A6">
        <w:rPr>
          <w:rFonts w:ascii="Times New Roman" w:hAnsi="Times New Roman" w:cs="Times New Roman"/>
          <w:sz w:val="24"/>
          <w:szCs w:val="24"/>
        </w:rPr>
        <w:t>Las sentencias de pena de muerte por rebelión militar</w:t>
      </w:r>
      <w:r w:rsidR="00F94CFA" w:rsidRPr="000248A6">
        <w:rPr>
          <w:rFonts w:ascii="Times New Roman" w:hAnsi="Times New Roman" w:cs="Times New Roman"/>
          <w:sz w:val="24"/>
          <w:szCs w:val="24"/>
        </w:rPr>
        <w:t xml:space="preserve"> quedaron suspendidas por la Auditoría de Guerra del Ejército del Sur, ya que «era indispensable proceder al estudio detenido de las diligencias practicadas a fin de completar la investigación». Era respuesta a la orden del Alto Tribunal de Justicia Militar</w:t>
      </w:r>
      <w:r w:rsidR="000E37FE">
        <w:rPr>
          <w:rFonts w:ascii="Times New Roman" w:hAnsi="Times New Roman" w:cs="Times New Roman"/>
          <w:sz w:val="24"/>
          <w:szCs w:val="24"/>
        </w:rPr>
        <w:t xml:space="preserve"> que ya habían ordenado </w:t>
      </w:r>
      <w:r w:rsidR="00F94CFA" w:rsidRPr="000248A6">
        <w:rPr>
          <w:rFonts w:ascii="Times New Roman" w:hAnsi="Times New Roman" w:cs="Times New Roman"/>
          <w:sz w:val="24"/>
          <w:szCs w:val="24"/>
        </w:rPr>
        <w:t>que no se incluyeran muchos denunciados»</w:t>
      </w:r>
      <w:r w:rsidR="00F94CFA" w:rsidRPr="000248A6">
        <w:rPr>
          <w:rStyle w:val="Refdenotaalpie"/>
          <w:rFonts w:ascii="Times New Roman" w:hAnsi="Times New Roman" w:cs="Times New Roman"/>
          <w:sz w:val="24"/>
          <w:szCs w:val="24"/>
        </w:rPr>
        <w:footnoteReference w:id="39"/>
      </w:r>
      <w:r w:rsidR="000E37FE">
        <w:rPr>
          <w:rFonts w:ascii="Times New Roman" w:hAnsi="Times New Roman" w:cs="Times New Roman"/>
          <w:sz w:val="24"/>
          <w:szCs w:val="24"/>
        </w:rPr>
        <w:t xml:space="preserve"> en los PSU.</w:t>
      </w:r>
    </w:p>
    <w:p w:rsidR="00E51EA0" w:rsidRPr="00E51EA0" w:rsidRDefault="00E51EA0" w:rsidP="000248A6">
      <w:pPr>
        <w:spacing w:line="240" w:lineRule="auto"/>
        <w:jc w:val="both"/>
        <w:rPr>
          <w:rFonts w:ascii="Times New Roman" w:hAnsi="Times New Roman" w:cs="Times New Roman"/>
          <w:b/>
          <w:sz w:val="24"/>
          <w:szCs w:val="24"/>
        </w:rPr>
      </w:pPr>
      <w:r>
        <w:rPr>
          <w:rFonts w:ascii="Times New Roman" w:hAnsi="Times New Roman" w:cs="Times New Roman"/>
          <w:b/>
          <w:sz w:val="24"/>
          <w:szCs w:val="24"/>
        </w:rPr>
        <w:t>Ti</w:t>
      </w:r>
      <w:r w:rsidR="008E4FAE">
        <w:rPr>
          <w:rFonts w:ascii="Times New Roman" w:hAnsi="Times New Roman" w:cs="Times New Roman"/>
          <w:b/>
          <w:sz w:val="24"/>
          <w:szCs w:val="24"/>
        </w:rPr>
        <w:t>em</w:t>
      </w:r>
      <w:r>
        <w:rPr>
          <w:rFonts w:ascii="Times New Roman" w:hAnsi="Times New Roman" w:cs="Times New Roman"/>
          <w:b/>
          <w:sz w:val="24"/>
          <w:szCs w:val="24"/>
        </w:rPr>
        <w:t>pos de emociones</w:t>
      </w:r>
    </w:p>
    <w:p w:rsidR="00A429C7" w:rsidRDefault="000E37FE" w:rsidP="000248A6">
      <w:pPr>
        <w:spacing w:line="240" w:lineRule="auto"/>
        <w:jc w:val="both"/>
        <w:rPr>
          <w:rFonts w:ascii="Times New Roman" w:hAnsi="Times New Roman" w:cs="Times New Roman"/>
          <w:sz w:val="24"/>
          <w:szCs w:val="24"/>
        </w:rPr>
      </w:pPr>
      <w:r w:rsidRPr="000248A6">
        <w:rPr>
          <w:rFonts w:ascii="Times New Roman" w:hAnsi="Times New Roman" w:cs="Times New Roman"/>
          <w:sz w:val="24"/>
          <w:szCs w:val="24"/>
        </w:rPr>
        <w:t>La exhibi</w:t>
      </w:r>
      <w:r w:rsidR="00AA6405">
        <w:rPr>
          <w:rFonts w:ascii="Times New Roman" w:hAnsi="Times New Roman" w:cs="Times New Roman"/>
          <w:sz w:val="24"/>
          <w:szCs w:val="24"/>
        </w:rPr>
        <w:t xml:space="preserve">ción de emociones está presente en los </w:t>
      </w:r>
      <w:r w:rsidRPr="000248A6">
        <w:rPr>
          <w:rFonts w:ascii="Times New Roman" w:hAnsi="Times New Roman" w:cs="Times New Roman"/>
          <w:sz w:val="24"/>
          <w:szCs w:val="24"/>
        </w:rPr>
        <w:t>PSU</w:t>
      </w:r>
      <w:r w:rsidR="00AA6405">
        <w:rPr>
          <w:rFonts w:ascii="Times New Roman" w:hAnsi="Times New Roman" w:cs="Times New Roman"/>
          <w:sz w:val="24"/>
          <w:szCs w:val="24"/>
        </w:rPr>
        <w:t xml:space="preserve"> en los que</w:t>
      </w:r>
      <w:r w:rsidRPr="000248A6">
        <w:rPr>
          <w:rFonts w:ascii="Times New Roman" w:hAnsi="Times New Roman" w:cs="Times New Roman"/>
          <w:sz w:val="24"/>
          <w:szCs w:val="24"/>
        </w:rPr>
        <w:t xml:space="preserve"> se caracterizaba a las mujeres detenidas y acu</w:t>
      </w:r>
      <w:r>
        <w:rPr>
          <w:rFonts w:ascii="Times New Roman" w:hAnsi="Times New Roman" w:cs="Times New Roman"/>
          <w:sz w:val="24"/>
          <w:szCs w:val="24"/>
        </w:rPr>
        <w:t>sadas como mal educadas, bruta</w:t>
      </w:r>
      <w:r w:rsidRPr="000248A6">
        <w:rPr>
          <w:rFonts w:ascii="Times New Roman" w:hAnsi="Times New Roman" w:cs="Times New Roman"/>
          <w:sz w:val="24"/>
          <w:szCs w:val="24"/>
        </w:rPr>
        <w:t>s, habladoras –más bien se utilizaba el adjetivo «charlatanas»</w:t>
      </w:r>
      <w:r w:rsidR="00AA6405">
        <w:rPr>
          <w:rFonts w:ascii="Times New Roman" w:hAnsi="Times New Roman" w:cs="Times New Roman"/>
          <w:sz w:val="24"/>
          <w:szCs w:val="24"/>
        </w:rPr>
        <w:t>-</w:t>
      </w:r>
      <w:r w:rsidRPr="000248A6">
        <w:rPr>
          <w:rFonts w:ascii="Times New Roman" w:hAnsi="Times New Roman" w:cs="Times New Roman"/>
          <w:sz w:val="24"/>
          <w:szCs w:val="24"/>
        </w:rPr>
        <w:t xml:space="preserve">, empáticas con las actividades de sus familiares rojos. Sin embargo, también eran culpadas por la muestra de sus emociones, mortificantes en el paisaje político y social emergido de la guerra. </w:t>
      </w:r>
      <w:r w:rsidR="0032266D" w:rsidRPr="000248A6">
        <w:rPr>
          <w:rFonts w:ascii="Times New Roman" w:hAnsi="Times New Roman" w:cs="Times New Roman"/>
          <w:sz w:val="24"/>
          <w:szCs w:val="24"/>
        </w:rPr>
        <w:t>Las emociones llamadas «positivas» como la satisfacción, la alegría</w:t>
      </w:r>
      <w:r w:rsidR="00C77335">
        <w:rPr>
          <w:rFonts w:ascii="Times New Roman" w:hAnsi="Times New Roman" w:cs="Times New Roman"/>
          <w:sz w:val="24"/>
          <w:szCs w:val="24"/>
        </w:rPr>
        <w:t xml:space="preserve"> o el regocijo</w:t>
      </w:r>
      <w:r w:rsidR="0032266D" w:rsidRPr="000248A6">
        <w:rPr>
          <w:rFonts w:ascii="Times New Roman" w:hAnsi="Times New Roman" w:cs="Times New Roman"/>
          <w:sz w:val="24"/>
          <w:szCs w:val="24"/>
        </w:rPr>
        <w:t xml:space="preserve"> fueron muy ca</w:t>
      </w:r>
      <w:r w:rsidR="008D0F35" w:rsidRPr="000248A6">
        <w:rPr>
          <w:rFonts w:ascii="Times New Roman" w:hAnsi="Times New Roman" w:cs="Times New Roman"/>
          <w:sz w:val="24"/>
          <w:szCs w:val="24"/>
        </w:rPr>
        <w:t>stigadas si estaban ligadas a la</w:t>
      </w:r>
      <w:r w:rsidR="0032266D" w:rsidRPr="000248A6">
        <w:rPr>
          <w:rFonts w:ascii="Times New Roman" w:hAnsi="Times New Roman" w:cs="Times New Roman"/>
          <w:sz w:val="24"/>
          <w:szCs w:val="24"/>
        </w:rPr>
        <w:t xml:space="preserve">s </w:t>
      </w:r>
      <w:r w:rsidR="0032266D" w:rsidRPr="000248A6">
        <w:rPr>
          <w:rFonts w:ascii="Times New Roman" w:hAnsi="Times New Roman" w:cs="Times New Roman"/>
          <w:sz w:val="24"/>
          <w:szCs w:val="24"/>
        </w:rPr>
        <w:lastRenderedPageBreak/>
        <w:t>consecuciones de la época republicana</w:t>
      </w:r>
      <w:r w:rsidR="008D0F35" w:rsidRPr="000248A6">
        <w:rPr>
          <w:rFonts w:ascii="Times New Roman" w:hAnsi="Times New Roman" w:cs="Times New Roman"/>
          <w:sz w:val="24"/>
          <w:szCs w:val="24"/>
        </w:rPr>
        <w:t xml:space="preserve">. Si los discursos franquistas insistían en las </w:t>
      </w:r>
      <w:r w:rsidR="00A429C7">
        <w:rPr>
          <w:rFonts w:ascii="Times New Roman" w:hAnsi="Times New Roman" w:cs="Times New Roman"/>
          <w:sz w:val="24"/>
          <w:szCs w:val="24"/>
        </w:rPr>
        <w:t>bondades de un «Nuevo Estado»</w:t>
      </w:r>
      <w:r w:rsidR="008D0F35" w:rsidRPr="000248A6">
        <w:rPr>
          <w:rFonts w:ascii="Times New Roman" w:hAnsi="Times New Roman" w:cs="Times New Roman"/>
          <w:sz w:val="24"/>
          <w:szCs w:val="24"/>
        </w:rPr>
        <w:t xml:space="preserve"> que se había impuesto sobre la arbitrari</w:t>
      </w:r>
      <w:r w:rsidR="00A429C7">
        <w:rPr>
          <w:rFonts w:ascii="Times New Roman" w:hAnsi="Times New Roman" w:cs="Times New Roman"/>
          <w:sz w:val="24"/>
          <w:szCs w:val="24"/>
        </w:rPr>
        <w:t>edad, la injusticia, la alteración del orden tradicional</w:t>
      </w:r>
      <w:r w:rsidR="008D0F35" w:rsidRPr="000248A6">
        <w:rPr>
          <w:rFonts w:ascii="Times New Roman" w:hAnsi="Times New Roman" w:cs="Times New Roman"/>
          <w:sz w:val="24"/>
          <w:szCs w:val="24"/>
        </w:rPr>
        <w:t xml:space="preserve"> y la anarquía, </w:t>
      </w:r>
      <w:r w:rsidR="00A429C7">
        <w:rPr>
          <w:rFonts w:ascii="Times New Roman" w:hAnsi="Times New Roman" w:cs="Times New Roman"/>
          <w:sz w:val="24"/>
          <w:szCs w:val="24"/>
        </w:rPr>
        <w:t xml:space="preserve">las alegrías durante la República o la esperanza de su vuelta </w:t>
      </w:r>
      <w:r w:rsidR="008D0F35" w:rsidRPr="000248A6">
        <w:rPr>
          <w:rFonts w:ascii="Times New Roman" w:hAnsi="Times New Roman" w:cs="Times New Roman"/>
          <w:sz w:val="24"/>
          <w:szCs w:val="24"/>
        </w:rPr>
        <w:t xml:space="preserve">no tenía otro sentido que ser contrario a lo que denominaban la «Causa Nacional». </w:t>
      </w:r>
    </w:p>
    <w:p w:rsidR="00A429C7" w:rsidRDefault="00A429C7" w:rsidP="000248A6">
      <w:pPr>
        <w:spacing w:line="240" w:lineRule="auto"/>
        <w:jc w:val="both"/>
        <w:rPr>
          <w:rFonts w:ascii="Times New Roman" w:hAnsi="Times New Roman" w:cs="Times New Roman"/>
          <w:sz w:val="24"/>
          <w:szCs w:val="24"/>
        </w:rPr>
      </w:pPr>
      <w:r>
        <w:rPr>
          <w:rFonts w:ascii="Times New Roman" w:hAnsi="Times New Roman" w:cs="Times New Roman"/>
          <w:sz w:val="24"/>
          <w:szCs w:val="24"/>
        </w:rPr>
        <w:t>Podemos considerar un primer grupo de acusadas que manifestaron sentirse a gusto con la República y que en el período franquista de la guerra mostraron su deseo de la vuelta de la misma. La hambruna de posguerra propició que las críticas de carácter político por la escasez</w:t>
      </w:r>
      <w:r w:rsidR="00075CC9">
        <w:rPr>
          <w:rFonts w:ascii="Times New Roman" w:hAnsi="Times New Roman" w:cs="Times New Roman"/>
          <w:sz w:val="24"/>
          <w:szCs w:val="24"/>
        </w:rPr>
        <w:t xml:space="preserve"> se asociaran a una etapa anterior que terminaba por no ser peor que </w:t>
      </w:r>
      <w:r w:rsidR="00EB3328">
        <w:rPr>
          <w:rFonts w:ascii="Times New Roman" w:hAnsi="Times New Roman" w:cs="Times New Roman"/>
          <w:sz w:val="24"/>
          <w:szCs w:val="24"/>
        </w:rPr>
        <w:t>l</w:t>
      </w:r>
      <w:r w:rsidR="00075CC9">
        <w:rPr>
          <w:rFonts w:ascii="Times New Roman" w:hAnsi="Times New Roman" w:cs="Times New Roman"/>
          <w:sz w:val="24"/>
          <w:szCs w:val="24"/>
        </w:rPr>
        <w:t xml:space="preserve">a posguerra. Policías y guardias civiles se </w:t>
      </w:r>
      <w:r w:rsidR="00AA6405">
        <w:rPr>
          <w:rFonts w:ascii="Times New Roman" w:hAnsi="Times New Roman" w:cs="Times New Roman"/>
          <w:sz w:val="24"/>
          <w:szCs w:val="24"/>
        </w:rPr>
        <w:t>camuflaban</w:t>
      </w:r>
      <w:r w:rsidR="00EB3328">
        <w:rPr>
          <w:rFonts w:ascii="Times New Roman" w:hAnsi="Times New Roman" w:cs="Times New Roman"/>
          <w:sz w:val="24"/>
          <w:szCs w:val="24"/>
        </w:rPr>
        <w:t xml:space="preserve"> </w:t>
      </w:r>
      <w:r w:rsidR="00075CC9">
        <w:rPr>
          <w:rFonts w:ascii="Times New Roman" w:hAnsi="Times New Roman" w:cs="Times New Roman"/>
          <w:sz w:val="24"/>
          <w:szCs w:val="24"/>
        </w:rPr>
        <w:t>en las colas de las comidas repartidas</w:t>
      </w:r>
      <w:r w:rsidR="00AA6405">
        <w:rPr>
          <w:rFonts w:ascii="Times New Roman" w:hAnsi="Times New Roman" w:cs="Times New Roman"/>
          <w:sz w:val="24"/>
          <w:szCs w:val="24"/>
        </w:rPr>
        <w:t>, las tabernas,</w:t>
      </w:r>
      <w:r w:rsidR="00075CC9">
        <w:rPr>
          <w:rFonts w:ascii="Times New Roman" w:hAnsi="Times New Roman" w:cs="Times New Roman"/>
          <w:sz w:val="24"/>
          <w:szCs w:val="24"/>
        </w:rPr>
        <w:t xml:space="preserve"> las calles para </w:t>
      </w:r>
      <w:r w:rsidR="00EB3328">
        <w:rPr>
          <w:rFonts w:ascii="Times New Roman" w:hAnsi="Times New Roman" w:cs="Times New Roman"/>
          <w:sz w:val="24"/>
          <w:szCs w:val="24"/>
        </w:rPr>
        <w:t>conocer</w:t>
      </w:r>
      <w:r w:rsidR="00075CC9">
        <w:rPr>
          <w:rFonts w:ascii="Times New Roman" w:hAnsi="Times New Roman" w:cs="Times New Roman"/>
          <w:sz w:val="24"/>
          <w:szCs w:val="24"/>
        </w:rPr>
        <w:t xml:space="preserve"> los com</w:t>
      </w:r>
      <w:r w:rsidR="00EB3328">
        <w:rPr>
          <w:rFonts w:ascii="Times New Roman" w:hAnsi="Times New Roman" w:cs="Times New Roman"/>
          <w:sz w:val="24"/>
          <w:szCs w:val="24"/>
        </w:rPr>
        <w:t>entarios</w:t>
      </w:r>
      <w:r w:rsidR="00AA6405">
        <w:rPr>
          <w:rFonts w:ascii="Times New Roman" w:hAnsi="Times New Roman" w:cs="Times New Roman"/>
          <w:sz w:val="24"/>
          <w:szCs w:val="24"/>
        </w:rPr>
        <w:t xml:space="preserve"> de la población</w:t>
      </w:r>
      <w:r w:rsidR="00EB3328">
        <w:rPr>
          <w:rFonts w:ascii="Times New Roman" w:hAnsi="Times New Roman" w:cs="Times New Roman"/>
          <w:sz w:val="24"/>
          <w:szCs w:val="24"/>
        </w:rPr>
        <w:t>, que pasaban</w:t>
      </w:r>
      <w:r w:rsidR="00075CC9">
        <w:rPr>
          <w:rFonts w:ascii="Times New Roman" w:hAnsi="Times New Roman" w:cs="Times New Roman"/>
          <w:sz w:val="24"/>
          <w:szCs w:val="24"/>
        </w:rPr>
        <w:t xml:space="preserve"> a las autoridades para sus medidas, sobre todo, de orden público.</w:t>
      </w:r>
      <w:r w:rsidR="002A292B">
        <w:rPr>
          <w:rFonts w:ascii="Times New Roman" w:hAnsi="Times New Roman" w:cs="Times New Roman"/>
          <w:sz w:val="24"/>
          <w:szCs w:val="24"/>
        </w:rPr>
        <w:t xml:space="preserve"> </w:t>
      </w:r>
      <w:r w:rsidR="002A292B" w:rsidRPr="000248A6">
        <w:rPr>
          <w:rFonts w:ascii="Times New Roman" w:hAnsi="Times New Roman" w:cs="Times New Roman"/>
          <w:sz w:val="24"/>
          <w:szCs w:val="24"/>
        </w:rPr>
        <w:t xml:space="preserve">Una mujer en la instrucción de un caso fue acusada por haber dicho que </w:t>
      </w:r>
      <w:r w:rsidR="00471BFA">
        <w:rPr>
          <w:rFonts w:ascii="Times New Roman" w:hAnsi="Times New Roman" w:cs="Times New Roman"/>
          <w:sz w:val="24"/>
          <w:szCs w:val="24"/>
        </w:rPr>
        <w:t xml:space="preserve">el pan que </w:t>
      </w:r>
      <w:r w:rsidR="002A292B" w:rsidRPr="000248A6">
        <w:rPr>
          <w:rFonts w:ascii="Times New Roman" w:hAnsi="Times New Roman" w:cs="Times New Roman"/>
          <w:sz w:val="24"/>
          <w:szCs w:val="24"/>
        </w:rPr>
        <w:t xml:space="preserve">se había comido </w:t>
      </w:r>
      <w:r w:rsidR="00471BFA">
        <w:rPr>
          <w:rFonts w:ascii="Times New Roman" w:hAnsi="Times New Roman" w:cs="Times New Roman"/>
          <w:sz w:val="24"/>
          <w:szCs w:val="24"/>
        </w:rPr>
        <w:t xml:space="preserve">más </w:t>
      </w:r>
      <w:r w:rsidR="002A292B" w:rsidRPr="000248A6">
        <w:rPr>
          <w:rFonts w:ascii="Times New Roman" w:hAnsi="Times New Roman" w:cs="Times New Roman"/>
          <w:sz w:val="24"/>
          <w:szCs w:val="24"/>
        </w:rPr>
        <w:t xml:space="preserve">a gusto </w:t>
      </w:r>
      <w:r w:rsidR="00471BFA">
        <w:rPr>
          <w:rFonts w:ascii="Times New Roman" w:hAnsi="Times New Roman" w:cs="Times New Roman"/>
          <w:sz w:val="24"/>
          <w:szCs w:val="24"/>
        </w:rPr>
        <w:t>fue</w:t>
      </w:r>
      <w:r w:rsidR="002A292B" w:rsidRPr="000248A6">
        <w:rPr>
          <w:rFonts w:ascii="Times New Roman" w:hAnsi="Times New Roman" w:cs="Times New Roman"/>
          <w:sz w:val="24"/>
          <w:szCs w:val="24"/>
        </w:rPr>
        <w:t xml:space="preserve"> durante la República. </w:t>
      </w:r>
      <w:r w:rsidR="00471BFA">
        <w:rPr>
          <w:rFonts w:ascii="Times New Roman" w:hAnsi="Times New Roman" w:cs="Times New Roman"/>
          <w:sz w:val="24"/>
          <w:szCs w:val="24"/>
        </w:rPr>
        <w:t>María Espejo Morales era una de las numerosas mujeres que, en 1941 –uno de los peores años de la hambruna- iba al puerto a pedir c</w:t>
      </w:r>
      <w:r w:rsidR="00EB3328">
        <w:rPr>
          <w:rFonts w:ascii="Times New Roman" w:hAnsi="Times New Roman" w:cs="Times New Roman"/>
          <w:sz w:val="24"/>
          <w:szCs w:val="24"/>
        </w:rPr>
        <w:t xml:space="preserve">omida sobrante o </w:t>
      </w:r>
      <w:r w:rsidR="008D0D71">
        <w:rPr>
          <w:rFonts w:ascii="Times New Roman" w:hAnsi="Times New Roman" w:cs="Times New Roman"/>
          <w:sz w:val="24"/>
          <w:szCs w:val="24"/>
        </w:rPr>
        <w:t>alimentos pre</w:t>
      </w:r>
      <w:r w:rsidR="00EB3328">
        <w:rPr>
          <w:rFonts w:ascii="Times New Roman" w:hAnsi="Times New Roman" w:cs="Times New Roman"/>
          <w:sz w:val="24"/>
          <w:szCs w:val="24"/>
        </w:rPr>
        <w:t>par</w:t>
      </w:r>
      <w:r w:rsidR="00471BFA">
        <w:rPr>
          <w:rFonts w:ascii="Times New Roman" w:hAnsi="Times New Roman" w:cs="Times New Roman"/>
          <w:sz w:val="24"/>
          <w:szCs w:val="24"/>
        </w:rPr>
        <w:t>a</w:t>
      </w:r>
      <w:r w:rsidR="008D0D71">
        <w:rPr>
          <w:rFonts w:ascii="Times New Roman" w:hAnsi="Times New Roman" w:cs="Times New Roman"/>
          <w:sz w:val="24"/>
          <w:szCs w:val="24"/>
        </w:rPr>
        <w:t>dos para</w:t>
      </w:r>
      <w:r w:rsidR="00471BFA">
        <w:rPr>
          <w:rFonts w:ascii="Times New Roman" w:hAnsi="Times New Roman" w:cs="Times New Roman"/>
          <w:sz w:val="24"/>
          <w:szCs w:val="24"/>
        </w:rPr>
        <w:t xml:space="preserve"> embarcar. Cuando fue detenida entre </w:t>
      </w:r>
      <w:r w:rsidR="00DC7461">
        <w:rPr>
          <w:rFonts w:ascii="Times New Roman" w:hAnsi="Times New Roman" w:cs="Times New Roman"/>
          <w:sz w:val="24"/>
          <w:szCs w:val="24"/>
        </w:rPr>
        <w:t>las cajas de naranjas preparadas</w:t>
      </w:r>
      <w:r w:rsidR="00471BFA">
        <w:rPr>
          <w:rFonts w:ascii="Times New Roman" w:hAnsi="Times New Roman" w:cs="Times New Roman"/>
          <w:sz w:val="24"/>
          <w:szCs w:val="24"/>
        </w:rPr>
        <w:t xml:space="preserve"> sufrió un ataque de nervios y gritó: «que bien podían dar de comer y no tenerlos muertos de hambre, que no había vergüenza y que se siente orgullosa de haber estado en la zona de Lenin, donde había de todo…</w:t>
      </w:r>
      <w:r w:rsidR="00471BFA">
        <w:rPr>
          <w:rStyle w:val="Refdenotaalpie"/>
          <w:rFonts w:ascii="Times New Roman" w:hAnsi="Times New Roman" w:cs="Times New Roman"/>
          <w:sz w:val="24"/>
          <w:szCs w:val="24"/>
        </w:rPr>
        <w:footnoteReference w:id="40"/>
      </w:r>
      <w:r w:rsidR="00EB3328">
        <w:rPr>
          <w:rFonts w:ascii="Times New Roman" w:hAnsi="Times New Roman" w:cs="Times New Roman"/>
          <w:sz w:val="24"/>
          <w:szCs w:val="24"/>
        </w:rPr>
        <w:t>».</w:t>
      </w:r>
    </w:p>
    <w:p w:rsidR="00471BFA" w:rsidRDefault="00471BFA" w:rsidP="000248A6">
      <w:pPr>
        <w:spacing w:line="240" w:lineRule="auto"/>
        <w:jc w:val="both"/>
        <w:rPr>
          <w:rFonts w:ascii="Times New Roman" w:hAnsi="Times New Roman" w:cs="Times New Roman"/>
          <w:sz w:val="24"/>
          <w:szCs w:val="24"/>
        </w:rPr>
      </w:pPr>
    </w:p>
    <w:p w:rsidR="00075CC9" w:rsidRDefault="002537D7" w:rsidP="000248A6">
      <w:pPr>
        <w:spacing w:line="240" w:lineRule="auto"/>
        <w:jc w:val="both"/>
        <w:rPr>
          <w:rFonts w:ascii="Times New Roman" w:hAnsi="Times New Roman" w:cs="Times New Roman"/>
          <w:b/>
          <w:i/>
          <w:sz w:val="24"/>
          <w:szCs w:val="24"/>
        </w:rPr>
      </w:pPr>
      <w:r>
        <w:rPr>
          <w:rFonts w:ascii="Times New Roman" w:hAnsi="Times New Roman" w:cs="Times New Roman"/>
          <w:b/>
          <w:i/>
          <w:sz w:val="24"/>
          <w:szCs w:val="24"/>
        </w:rPr>
        <w:t>A</w:t>
      </w:r>
      <w:r w:rsidR="00E51EA0" w:rsidRPr="00E51EA0">
        <w:rPr>
          <w:rFonts w:ascii="Times New Roman" w:hAnsi="Times New Roman" w:cs="Times New Roman"/>
          <w:b/>
          <w:i/>
          <w:sz w:val="24"/>
          <w:szCs w:val="24"/>
        </w:rPr>
        <w:t>legría</w:t>
      </w:r>
      <w:r>
        <w:rPr>
          <w:rFonts w:ascii="Times New Roman" w:hAnsi="Times New Roman" w:cs="Times New Roman"/>
          <w:b/>
          <w:i/>
          <w:sz w:val="24"/>
          <w:szCs w:val="24"/>
        </w:rPr>
        <w:t>, jactancia y alardes</w:t>
      </w:r>
    </w:p>
    <w:p w:rsidR="00F02B9D" w:rsidRDefault="0081716D" w:rsidP="000248A6">
      <w:pPr>
        <w:spacing w:line="240" w:lineRule="auto"/>
        <w:jc w:val="both"/>
        <w:rPr>
          <w:rFonts w:ascii="Times New Roman" w:hAnsi="Times New Roman" w:cs="Times New Roman"/>
          <w:sz w:val="24"/>
          <w:szCs w:val="24"/>
        </w:rPr>
      </w:pPr>
      <w:r>
        <w:rPr>
          <w:rFonts w:ascii="Times New Roman" w:hAnsi="Times New Roman" w:cs="Times New Roman"/>
          <w:sz w:val="24"/>
          <w:szCs w:val="24"/>
        </w:rPr>
        <w:t xml:space="preserve">La alegría manifiesta en el contexto de la República resultó punible para las autoridades franquistas. Más aún cuando se convertía en jactancia de su militancia política o sindical y alardes públicos en manifestaciones más o menos formales. Precisamente esa militancia que muchas personas luego trataron de justificar diciendo que habían sido </w:t>
      </w:r>
      <w:r w:rsidR="00DC7461">
        <w:rPr>
          <w:rFonts w:ascii="Times New Roman" w:hAnsi="Times New Roman" w:cs="Times New Roman"/>
          <w:sz w:val="24"/>
          <w:szCs w:val="24"/>
        </w:rPr>
        <w:t xml:space="preserve">forzada </w:t>
      </w:r>
      <w:r>
        <w:rPr>
          <w:rFonts w:ascii="Times New Roman" w:hAnsi="Times New Roman" w:cs="Times New Roman"/>
          <w:sz w:val="24"/>
          <w:szCs w:val="24"/>
        </w:rPr>
        <w:t>perdía sentido ante los «alardes de ser comunista» o manifestarse orgullosamente</w:t>
      </w:r>
      <w:r w:rsidR="00F65399">
        <w:rPr>
          <w:rFonts w:ascii="Times New Roman" w:hAnsi="Times New Roman" w:cs="Times New Roman"/>
          <w:sz w:val="24"/>
          <w:szCs w:val="24"/>
        </w:rPr>
        <w:t xml:space="preserve"> y no con l</w:t>
      </w:r>
      <w:r w:rsidR="00DC7461">
        <w:rPr>
          <w:rFonts w:ascii="Times New Roman" w:hAnsi="Times New Roman" w:cs="Times New Roman"/>
          <w:sz w:val="24"/>
          <w:szCs w:val="24"/>
        </w:rPr>
        <w:t>a modestia o humildad requeridas</w:t>
      </w:r>
      <w:r w:rsidR="00F65399">
        <w:rPr>
          <w:rFonts w:ascii="Times New Roman" w:hAnsi="Times New Roman" w:cs="Times New Roman"/>
          <w:sz w:val="24"/>
          <w:szCs w:val="24"/>
        </w:rPr>
        <w:t>.</w:t>
      </w:r>
      <w:r w:rsidR="00F02B9D">
        <w:rPr>
          <w:rFonts w:ascii="Times New Roman" w:hAnsi="Times New Roman" w:cs="Times New Roman"/>
          <w:sz w:val="24"/>
          <w:szCs w:val="24"/>
        </w:rPr>
        <w:t xml:space="preserve"> El pavoneo que acompañaba a los comentarios o gritos de las mujeres que se mofaban de los símbolos religiosos como las imágenes, el cura o la misma iglesia eran repetidos en las manifestaciones de carácter político o simplemente público. Estas eran las acusaciones en algunos PSU: María Cañizares Luque «se jactaba de sus ideas comunistas», María Fernández Garc</w:t>
      </w:r>
      <w:r w:rsidR="006679A4">
        <w:rPr>
          <w:rFonts w:ascii="Times New Roman" w:hAnsi="Times New Roman" w:cs="Times New Roman"/>
          <w:sz w:val="24"/>
          <w:szCs w:val="24"/>
        </w:rPr>
        <w:t>ía</w:t>
      </w:r>
      <w:r w:rsidR="00F02B9D">
        <w:rPr>
          <w:rFonts w:ascii="Times New Roman" w:hAnsi="Times New Roman" w:cs="Times New Roman"/>
          <w:sz w:val="24"/>
          <w:szCs w:val="24"/>
        </w:rPr>
        <w:t xml:space="preserve"> «hacía alardes en las manifestaciones de </w:t>
      </w:r>
      <w:proofErr w:type="spellStart"/>
      <w:r w:rsidR="00F02B9D">
        <w:rPr>
          <w:rFonts w:ascii="Times New Roman" w:hAnsi="Times New Roman" w:cs="Times New Roman"/>
          <w:sz w:val="24"/>
          <w:szCs w:val="24"/>
        </w:rPr>
        <w:t>Alhaurín</w:t>
      </w:r>
      <w:proofErr w:type="spellEnd"/>
      <w:r w:rsidR="00F02B9D">
        <w:rPr>
          <w:rFonts w:ascii="Times New Roman" w:hAnsi="Times New Roman" w:cs="Times New Roman"/>
          <w:sz w:val="24"/>
          <w:szCs w:val="24"/>
        </w:rPr>
        <w:t xml:space="preserve"> el Grande», Carmen Guerrero Alarcón «hacía alarde de sus ideas comunistas», lo mismo que Antonia Herrera Domínguez</w:t>
      </w:r>
      <w:r w:rsidR="00EB3328">
        <w:rPr>
          <w:rFonts w:ascii="Times New Roman" w:hAnsi="Times New Roman" w:cs="Times New Roman"/>
          <w:sz w:val="24"/>
          <w:szCs w:val="24"/>
        </w:rPr>
        <w:t>,</w:t>
      </w:r>
      <w:r w:rsidR="00F02B9D">
        <w:rPr>
          <w:rFonts w:ascii="Times New Roman" w:hAnsi="Times New Roman" w:cs="Times New Roman"/>
          <w:sz w:val="24"/>
          <w:szCs w:val="24"/>
        </w:rPr>
        <w:t xml:space="preserve"> que en </w:t>
      </w:r>
      <w:proofErr w:type="spellStart"/>
      <w:r w:rsidR="00F02B9D">
        <w:rPr>
          <w:rFonts w:ascii="Times New Roman" w:hAnsi="Times New Roman" w:cs="Times New Roman"/>
          <w:sz w:val="24"/>
          <w:szCs w:val="24"/>
        </w:rPr>
        <w:t>Almargen</w:t>
      </w:r>
      <w:proofErr w:type="spellEnd"/>
      <w:r w:rsidR="00F02B9D">
        <w:rPr>
          <w:rFonts w:ascii="Times New Roman" w:hAnsi="Times New Roman" w:cs="Times New Roman"/>
          <w:sz w:val="24"/>
          <w:szCs w:val="24"/>
        </w:rPr>
        <w:t xml:space="preserve"> «hacía alarde de su mili</w:t>
      </w:r>
      <w:r w:rsidR="00287AD1">
        <w:rPr>
          <w:rFonts w:ascii="Times New Roman" w:hAnsi="Times New Roman" w:cs="Times New Roman"/>
          <w:sz w:val="24"/>
          <w:szCs w:val="24"/>
        </w:rPr>
        <w:t>t</w:t>
      </w:r>
      <w:r w:rsidR="00F02B9D">
        <w:rPr>
          <w:rFonts w:ascii="Times New Roman" w:hAnsi="Times New Roman" w:cs="Times New Roman"/>
          <w:sz w:val="24"/>
          <w:szCs w:val="24"/>
        </w:rPr>
        <w:t>ancia y muestras de júbilo», Isabel Manzanero Postigo o D</w:t>
      </w:r>
      <w:r w:rsidR="00A74FF3">
        <w:rPr>
          <w:rFonts w:ascii="Times New Roman" w:hAnsi="Times New Roman" w:cs="Times New Roman"/>
          <w:sz w:val="24"/>
          <w:szCs w:val="24"/>
        </w:rPr>
        <w:t>u</w:t>
      </w:r>
      <w:r w:rsidR="00F02B9D">
        <w:rPr>
          <w:rFonts w:ascii="Times New Roman" w:hAnsi="Times New Roman" w:cs="Times New Roman"/>
          <w:sz w:val="24"/>
          <w:szCs w:val="24"/>
        </w:rPr>
        <w:t xml:space="preserve">lce </w:t>
      </w:r>
      <w:proofErr w:type="spellStart"/>
      <w:r w:rsidR="00F02B9D">
        <w:rPr>
          <w:rFonts w:ascii="Times New Roman" w:hAnsi="Times New Roman" w:cs="Times New Roman"/>
          <w:sz w:val="24"/>
          <w:szCs w:val="24"/>
        </w:rPr>
        <w:t>Paneque</w:t>
      </w:r>
      <w:proofErr w:type="spellEnd"/>
      <w:r w:rsidR="00A74FF3">
        <w:rPr>
          <w:rFonts w:ascii="Times New Roman" w:hAnsi="Times New Roman" w:cs="Times New Roman"/>
          <w:sz w:val="24"/>
          <w:szCs w:val="24"/>
        </w:rPr>
        <w:t xml:space="preserve"> </w:t>
      </w:r>
      <w:r w:rsidR="00F02B9D">
        <w:rPr>
          <w:rFonts w:ascii="Times New Roman" w:hAnsi="Times New Roman" w:cs="Times New Roman"/>
          <w:sz w:val="24"/>
          <w:szCs w:val="24"/>
        </w:rPr>
        <w:t>«</w:t>
      </w:r>
      <w:r w:rsidR="00A74FF3">
        <w:rPr>
          <w:rFonts w:ascii="Times New Roman" w:hAnsi="Times New Roman" w:cs="Times New Roman"/>
          <w:sz w:val="24"/>
          <w:szCs w:val="24"/>
        </w:rPr>
        <w:t>celebraban en las manifestaciones</w:t>
      </w:r>
      <w:r w:rsidR="00F02B9D">
        <w:rPr>
          <w:rFonts w:ascii="Times New Roman" w:hAnsi="Times New Roman" w:cs="Times New Roman"/>
          <w:sz w:val="24"/>
          <w:szCs w:val="24"/>
        </w:rPr>
        <w:t>»</w:t>
      </w:r>
      <w:r w:rsidR="00A74FF3">
        <w:rPr>
          <w:rFonts w:ascii="Times New Roman" w:hAnsi="Times New Roman" w:cs="Times New Roman"/>
          <w:sz w:val="24"/>
          <w:szCs w:val="24"/>
        </w:rPr>
        <w:t xml:space="preserve">, María Ramírez Andrade, de </w:t>
      </w:r>
      <w:proofErr w:type="spellStart"/>
      <w:r w:rsidR="00A74FF3">
        <w:rPr>
          <w:rFonts w:ascii="Times New Roman" w:hAnsi="Times New Roman" w:cs="Times New Roman"/>
          <w:sz w:val="24"/>
          <w:szCs w:val="24"/>
        </w:rPr>
        <w:t>Ardales</w:t>
      </w:r>
      <w:proofErr w:type="spellEnd"/>
      <w:r w:rsidR="00A74FF3">
        <w:rPr>
          <w:rFonts w:ascii="Times New Roman" w:hAnsi="Times New Roman" w:cs="Times New Roman"/>
          <w:sz w:val="24"/>
          <w:szCs w:val="24"/>
        </w:rPr>
        <w:t xml:space="preserve"> </w:t>
      </w:r>
      <w:r w:rsidR="00F02B9D">
        <w:rPr>
          <w:rFonts w:ascii="Times New Roman" w:hAnsi="Times New Roman" w:cs="Times New Roman"/>
          <w:sz w:val="24"/>
          <w:szCs w:val="24"/>
        </w:rPr>
        <w:t>«</w:t>
      </w:r>
      <w:r w:rsidR="00A74FF3">
        <w:rPr>
          <w:rFonts w:ascii="Times New Roman" w:hAnsi="Times New Roman" w:cs="Times New Roman"/>
          <w:sz w:val="24"/>
          <w:szCs w:val="24"/>
        </w:rPr>
        <w:t>componía cánticos mortificantes para las personas religiosas y de derechas</w:t>
      </w:r>
      <w:r w:rsidR="00F02B9D">
        <w:rPr>
          <w:rFonts w:ascii="Times New Roman" w:hAnsi="Times New Roman" w:cs="Times New Roman"/>
          <w:sz w:val="24"/>
          <w:szCs w:val="24"/>
        </w:rPr>
        <w:t>»</w:t>
      </w:r>
      <w:r w:rsidR="00A74FF3">
        <w:rPr>
          <w:rFonts w:ascii="Times New Roman" w:hAnsi="Times New Roman" w:cs="Times New Roman"/>
          <w:sz w:val="24"/>
          <w:szCs w:val="24"/>
        </w:rPr>
        <w:t xml:space="preserve"> Concepción Rasero Martín «manifestaba regocijo y festejaba», Josefa Bermúdez</w:t>
      </w:r>
      <w:r w:rsidR="006679A4">
        <w:rPr>
          <w:rFonts w:ascii="Times New Roman" w:hAnsi="Times New Roman" w:cs="Times New Roman"/>
          <w:sz w:val="24"/>
          <w:szCs w:val="24"/>
        </w:rPr>
        <w:t xml:space="preserve"> Sánchez</w:t>
      </w:r>
      <w:r w:rsidR="00A74FF3">
        <w:rPr>
          <w:rFonts w:ascii="Times New Roman" w:hAnsi="Times New Roman" w:cs="Times New Roman"/>
          <w:sz w:val="24"/>
          <w:szCs w:val="24"/>
        </w:rPr>
        <w:t xml:space="preserve">, </w:t>
      </w:r>
      <w:r w:rsidR="00EB3328">
        <w:rPr>
          <w:rFonts w:ascii="Times New Roman" w:hAnsi="Times New Roman" w:cs="Times New Roman"/>
          <w:sz w:val="24"/>
          <w:szCs w:val="24"/>
        </w:rPr>
        <w:t xml:space="preserve">más tarde </w:t>
      </w:r>
      <w:r w:rsidR="00A74FF3">
        <w:rPr>
          <w:rFonts w:ascii="Times New Roman" w:hAnsi="Times New Roman" w:cs="Times New Roman"/>
          <w:sz w:val="24"/>
          <w:szCs w:val="24"/>
        </w:rPr>
        <w:t xml:space="preserve">fusilada, «manifestaba alegría por el régimen marxista que imperaba», Josefa Domínguez Moreno «manifestaba alegría y arrogancia», María Molero Carvajal «se jactaba del éxito de los marxistas» o Remedios </w:t>
      </w:r>
      <w:proofErr w:type="spellStart"/>
      <w:r w:rsidR="00A74FF3">
        <w:rPr>
          <w:rFonts w:ascii="Times New Roman" w:hAnsi="Times New Roman" w:cs="Times New Roman"/>
          <w:sz w:val="24"/>
          <w:szCs w:val="24"/>
        </w:rPr>
        <w:t>Monío</w:t>
      </w:r>
      <w:proofErr w:type="spellEnd"/>
      <w:r w:rsidR="00A74FF3">
        <w:rPr>
          <w:rFonts w:ascii="Times New Roman" w:hAnsi="Times New Roman" w:cs="Times New Roman"/>
          <w:sz w:val="24"/>
          <w:szCs w:val="24"/>
        </w:rPr>
        <w:t xml:space="preserve"> Calero</w:t>
      </w:r>
      <w:r w:rsidR="002537D7">
        <w:rPr>
          <w:rFonts w:ascii="Times New Roman" w:hAnsi="Times New Roman" w:cs="Times New Roman"/>
          <w:sz w:val="24"/>
          <w:szCs w:val="24"/>
        </w:rPr>
        <w:t>, una madre de familia que ya había estad</w:t>
      </w:r>
      <w:r w:rsidR="00EB3328">
        <w:rPr>
          <w:rFonts w:ascii="Times New Roman" w:hAnsi="Times New Roman" w:cs="Times New Roman"/>
          <w:sz w:val="24"/>
          <w:szCs w:val="24"/>
        </w:rPr>
        <w:t>o presa con anterioridad,</w:t>
      </w:r>
      <w:r w:rsidR="00A74FF3">
        <w:rPr>
          <w:rFonts w:ascii="Times New Roman" w:hAnsi="Times New Roman" w:cs="Times New Roman"/>
          <w:sz w:val="24"/>
          <w:szCs w:val="24"/>
        </w:rPr>
        <w:t xml:space="preserve"> «se regocijó y aplaudió los desembarcos aliados de 1942»</w:t>
      </w:r>
      <w:r w:rsidR="00287AD1">
        <w:rPr>
          <w:rStyle w:val="Refdenotaalpie"/>
          <w:rFonts w:ascii="Times New Roman" w:hAnsi="Times New Roman" w:cs="Times New Roman"/>
          <w:sz w:val="24"/>
          <w:szCs w:val="24"/>
        </w:rPr>
        <w:footnoteReference w:id="41"/>
      </w:r>
      <w:r w:rsidR="00EB3328">
        <w:rPr>
          <w:rFonts w:ascii="Times New Roman" w:hAnsi="Times New Roman" w:cs="Times New Roman"/>
          <w:sz w:val="24"/>
          <w:szCs w:val="24"/>
        </w:rPr>
        <w:t>.</w:t>
      </w:r>
    </w:p>
    <w:p w:rsidR="008E4FAE" w:rsidRPr="008E4FAE" w:rsidRDefault="008E4FAE" w:rsidP="000248A6">
      <w:pPr>
        <w:spacing w:line="240" w:lineRule="auto"/>
        <w:jc w:val="both"/>
        <w:rPr>
          <w:rFonts w:ascii="Times New Roman" w:hAnsi="Times New Roman" w:cs="Times New Roman"/>
          <w:b/>
          <w:i/>
          <w:sz w:val="24"/>
          <w:szCs w:val="24"/>
        </w:rPr>
      </w:pPr>
      <w:r>
        <w:rPr>
          <w:rFonts w:ascii="Times New Roman" w:hAnsi="Times New Roman" w:cs="Times New Roman"/>
          <w:b/>
          <w:i/>
          <w:sz w:val="24"/>
          <w:szCs w:val="24"/>
        </w:rPr>
        <w:lastRenderedPageBreak/>
        <w:t>Los miedos</w:t>
      </w:r>
    </w:p>
    <w:p w:rsidR="00A429C7" w:rsidRDefault="002537D7" w:rsidP="000248A6">
      <w:pPr>
        <w:spacing w:line="240" w:lineRule="auto"/>
        <w:jc w:val="both"/>
        <w:rPr>
          <w:rFonts w:ascii="Times New Roman" w:hAnsi="Times New Roman" w:cs="Times New Roman"/>
          <w:sz w:val="24"/>
          <w:szCs w:val="24"/>
        </w:rPr>
      </w:pPr>
      <w:r>
        <w:rPr>
          <w:rFonts w:ascii="Times New Roman" w:hAnsi="Times New Roman" w:cs="Times New Roman"/>
          <w:sz w:val="24"/>
          <w:szCs w:val="24"/>
        </w:rPr>
        <w:t xml:space="preserve">El miedo, tan presente en la guerra, fue aún mayor en ciertos momentos como la llegada de refugiados, </w:t>
      </w:r>
      <w:r w:rsidR="009D0280">
        <w:rPr>
          <w:rFonts w:ascii="Times New Roman" w:hAnsi="Times New Roman" w:cs="Times New Roman"/>
          <w:sz w:val="24"/>
          <w:szCs w:val="24"/>
        </w:rPr>
        <w:t xml:space="preserve">los </w:t>
      </w:r>
      <w:r>
        <w:rPr>
          <w:rFonts w:ascii="Times New Roman" w:hAnsi="Times New Roman" w:cs="Times New Roman"/>
          <w:sz w:val="24"/>
          <w:szCs w:val="24"/>
        </w:rPr>
        <w:t xml:space="preserve">bombardeos o </w:t>
      </w:r>
      <w:r w:rsidR="00AD1C14">
        <w:rPr>
          <w:rFonts w:ascii="Times New Roman" w:hAnsi="Times New Roman" w:cs="Times New Roman"/>
          <w:sz w:val="24"/>
          <w:szCs w:val="24"/>
        </w:rPr>
        <w:t xml:space="preserve">la </w:t>
      </w:r>
      <w:r>
        <w:rPr>
          <w:rFonts w:ascii="Times New Roman" w:hAnsi="Times New Roman" w:cs="Times New Roman"/>
          <w:sz w:val="24"/>
          <w:szCs w:val="24"/>
        </w:rPr>
        <w:t>cercanía de los frentes. También por los rumores que se extendieron en una ciuda</w:t>
      </w:r>
      <w:r w:rsidR="009D0280">
        <w:rPr>
          <w:rFonts w:ascii="Times New Roman" w:hAnsi="Times New Roman" w:cs="Times New Roman"/>
          <w:sz w:val="24"/>
          <w:szCs w:val="24"/>
        </w:rPr>
        <w:t>d de retaguardia</w:t>
      </w:r>
      <w:r w:rsidR="00AD1C14">
        <w:rPr>
          <w:rFonts w:ascii="Times New Roman" w:hAnsi="Times New Roman" w:cs="Times New Roman"/>
          <w:sz w:val="24"/>
          <w:szCs w:val="24"/>
        </w:rPr>
        <w:t>, asediada, con escasez de alimentos y enemigos reales e imaginados</w:t>
      </w:r>
      <w:r>
        <w:rPr>
          <w:rFonts w:ascii="Times New Roman" w:hAnsi="Times New Roman" w:cs="Times New Roman"/>
          <w:sz w:val="24"/>
          <w:szCs w:val="24"/>
        </w:rPr>
        <w:t xml:space="preserve">. </w:t>
      </w:r>
      <w:r w:rsidR="009D0280">
        <w:rPr>
          <w:rFonts w:ascii="Times New Roman" w:hAnsi="Times New Roman" w:cs="Times New Roman"/>
          <w:sz w:val="24"/>
          <w:szCs w:val="24"/>
        </w:rPr>
        <w:t>Varios</w:t>
      </w:r>
      <w:r w:rsidR="00AD3DFE">
        <w:rPr>
          <w:rFonts w:ascii="Times New Roman" w:hAnsi="Times New Roman" w:cs="Times New Roman"/>
          <w:sz w:val="24"/>
          <w:szCs w:val="24"/>
        </w:rPr>
        <w:t xml:space="preserve"> rumores </w:t>
      </w:r>
      <w:r w:rsidR="009D0280">
        <w:rPr>
          <w:rFonts w:ascii="Times New Roman" w:hAnsi="Times New Roman" w:cs="Times New Roman"/>
          <w:sz w:val="24"/>
          <w:szCs w:val="24"/>
        </w:rPr>
        <w:t xml:space="preserve">sostenían </w:t>
      </w:r>
      <w:r w:rsidR="00AD3DFE">
        <w:rPr>
          <w:rFonts w:ascii="Times New Roman" w:hAnsi="Times New Roman" w:cs="Times New Roman"/>
          <w:sz w:val="24"/>
          <w:szCs w:val="24"/>
        </w:rPr>
        <w:t>la existencia de cara</w:t>
      </w:r>
      <w:r>
        <w:rPr>
          <w:rFonts w:ascii="Times New Roman" w:hAnsi="Times New Roman" w:cs="Times New Roman"/>
          <w:sz w:val="24"/>
          <w:szCs w:val="24"/>
        </w:rPr>
        <w:t xml:space="preserve">melos envenenados que pudieran </w:t>
      </w:r>
      <w:r w:rsidR="009D0280">
        <w:rPr>
          <w:rFonts w:ascii="Times New Roman" w:hAnsi="Times New Roman" w:cs="Times New Roman"/>
          <w:sz w:val="24"/>
          <w:szCs w:val="24"/>
        </w:rPr>
        <w:t>repartir enemigos</w:t>
      </w:r>
      <w:r w:rsidR="002539DD">
        <w:rPr>
          <w:rFonts w:ascii="Times New Roman" w:hAnsi="Times New Roman" w:cs="Times New Roman"/>
          <w:sz w:val="24"/>
          <w:szCs w:val="24"/>
        </w:rPr>
        <w:t xml:space="preserve"> encubiertos </w:t>
      </w:r>
      <w:r w:rsidR="00AD3DFE">
        <w:rPr>
          <w:rFonts w:ascii="Times New Roman" w:hAnsi="Times New Roman" w:cs="Times New Roman"/>
          <w:sz w:val="24"/>
          <w:szCs w:val="24"/>
        </w:rPr>
        <w:t xml:space="preserve">con la idea de hacer daño. </w:t>
      </w:r>
      <w:r w:rsidR="002539DD">
        <w:rPr>
          <w:rFonts w:ascii="Times New Roman" w:hAnsi="Times New Roman" w:cs="Times New Roman"/>
          <w:sz w:val="24"/>
          <w:szCs w:val="24"/>
        </w:rPr>
        <w:t xml:space="preserve">Estos </w:t>
      </w:r>
      <w:r w:rsidR="00AD3DFE">
        <w:rPr>
          <w:rFonts w:ascii="Times New Roman" w:hAnsi="Times New Roman" w:cs="Times New Roman"/>
          <w:sz w:val="24"/>
          <w:szCs w:val="24"/>
        </w:rPr>
        <w:t>provocaron algunos registros</w:t>
      </w:r>
      <w:r w:rsidR="002539DD">
        <w:rPr>
          <w:rFonts w:ascii="Times New Roman" w:hAnsi="Times New Roman" w:cs="Times New Roman"/>
          <w:sz w:val="24"/>
          <w:szCs w:val="24"/>
        </w:rPr>
        <w:t>,</w:t>
      </w:r>
      <w:r w:rsidR="00AD3DFE">
        <w:rPr>
          <w:rFonts w:ascii="Times New Roman" w:hAnsi="Times New Roman" w:cs="Times New Roman"/>
          <w:sz w:val="24"/>
          <w:szCs w:val="24"/>
        </w:rPr>
        <w:t xml:space="preserve"> luego muy castigados</w:t>
      </w:r>
      <w:r w:rsidR="00AD1C14">
        <w:rPr>
          <w:rFonts w:ascii="Times New Roman" w:hAnsi="Times New Roman" w:cs="Times New Roman"/>
          <w:sz w:val="24"/>
          <w:szCs w:val="24"/>
        </w:rPr>
        <w:t xml:space="preserve">. Otros bulos, </w:t>
      </w:r>
      <w:r w:rsidR="00AD3DFE">
        <w:rPr>
          <w:rFonts w:ascii="Times New Roman" w:hAnsi="Times New Roman" w:cs="Times New Roman"/>
          <w:sz w:val="24"/>
          <w:szCs w:val="24"/>
        </w:rPr>
        <w:t>como las agujas envenenadas o los pinchazos que podrían afectar en la calle a personas indefensas por</w:t>
      </w:r>
      <w:r w:rsidR="002539DD">
        <w:rPr>
          <w:rFonts w:ascii="Times New Roman" w:hAnsi="Times New Roman" w:cs="Times New Roman"/>
          <w:sz w:val="24"/>
          <w:szCs w:val="24"/>
        </w:rPr>
        <w:t xml:space="preserve"> un enemigo prácticamente velado</w:t>
      </w:r>
      <w:r w:rsidR="00AD1C14">
        <w:rPr>
          <w:rFonts w:ascii="Times New Roman" w:hAnsi="Times New Roman" w:cs="Times New Roman"/>
          <w:sz w:val="24"/>
          <w:szCs w:val="24"/>
        </w:rPr>
        <w:t xml:space="preserve"> se extendían entre una población que miraba al cielo temiendo a la aviación como miraba a balcones y ventanas de dond</w:t>
      </w:r>
      <w:r w:rsidR="002539DD">
        <w:rPr>
          <w:rFonts w:ascii="Times New Roman" w:hAnsi="Times New Roman" w:cs="Times New Roman"/>
          <w:sz w:val="24"/>
          <w:szCs w:val="24"/>
        </w:rPr>
        <w:t>e pudiera disparar algún emboscado</w:t>
      </w:r>
      <w:r w:rsidR="008D0D71">
        <w:rPr>
          <w:rStyle w:val="Refdenotaalpie"/>
          <w:rFonts w:ascii="Times New Roman" w:hAnsi="Times New Roman" w:cs="Times New Roman"/>
          <w:sz w:val="24"/>
          <w:szCs w:val="24"/>
        </w:rPr>
        <w:footnoteReference w:id="42"/>
      </w:r>
      <w:r w:rsidR="00AD3DFE">
        <w:rPr>
          <w:rFonts w:ascii="Times New Roman" w:hAnsi="Times New Roman" w:cs="Times New Roman"/>
          <w:sz w:val="24"/>
          <w:szCs w:val="24"/>
        </w:rPr>
        <w:t>. Los bombardeos, igualmente provocaron manifestaciones de odio y venganza cuya consecuencia extrema fue</w:t>
      </w:r>
      <w:r w:rsidR="00AD1C14">
        <w:rPr>
          <w:rFonts w:ascii="Times New Roman" w:hAnsi="Times New Roman" w:cs="Times New Roman"/>
          <w:sz w:val="24"/>
          <w:szCs w:val="24"/>
        </w:rPr>
        <w:t>ron los asesinatos</w:t>
      </w:r>
      <w:r w:rsidR="00AD3DFE">
        <w:rPr>
          <w:rFonts w:ascii="Times New Roman" w:hAnsi="Times New Roman" w:cs="Times New Roman"/>
          <w:sz w:val="24"/>
          <w:szCs w:val="24"/>
        </w:rPr>
        <w:t xml:space="preserve"> y las «sacas» de la prisión provincial. La excitación por los bombardeos está en los gritos y manifestaciones contra la «la Causa Nacional» que llevaron a castigar</w:t>
      </w:r>
      <w:r w:rsidR="00E062E0">
        <w:rPr>
          <w:rFonts w:ascii="Times New Roman" w:hAnsi="Times New Roman" w:cs="Times New Roman"/>
          <w:sz w:val="24"/>
          <w:szCs w:val="24"/>
        </w:rPr>
        <w:t xml:space="preserve"> a: </w:t>
      </w:r>
      <w:r w:rsidR="008E4FAE">
        <w:rPr>
          <w:rFonts w:ascii="Times New Roman" w:hAnsi="Times New Roman" w:cs="Times New Roman"/>
          <w:sz w:val="24"/>
          <w:szCs w:val="24"/>
        </w:rPr>
        <w:t xml:space="preserve">Clara Blanco López Guijarro, una mujer de Grazalema –probablemente refugiada desde la ocupación del pueblo gaditano- «que hablaba contra la Causa Nacional por la excitación nerviosa de los bombardeos aéreos», Isabel Domínguez </w:t>
      </w:r>
      <w:r w:rsidR="005F30F2">
        <w:rPr>
          <w:rFonts w:ascii="Times New Roman" w:hAnsi="Times New Roman" w:cs="Times New Roman"/>
          <w:sz w:val="24"/>
          <w:szCs w:val="24"/>
        </w:rPr>
        <w:t xml:space="preserve">Muñoz hizo «manifestaciones contra el ejército y los italianos invasores, que cuando vuelvan los rojos les cortarán la cabeza». En estos casos hay una serie de mujeres acusadas de ir contra </w:t>
      </w:r>
      <w:r w:rsidR="00A26105">
        <w:rPr>
          <w:rFonts w:ascii="Times New Roman" w:hAnsi="Times New Roman" w:cs="Times New Roman"/>
          <w:sz w:val="24"/>
          <w:szCs w:val="24"/>
        </w:rPr>
        <w:t xml:space="preserve">el general </w:t>
      </w:r>
      <w:proofErr w:type="spellStart"/>
      <w:r w:rsidR="005F30F2">
        <w:rPr>
          <w:rFonts w:ascii="Times New Roman" w:hAnsi="Times New Roman" w:cs="Times New Roman"/>
          <w:sz w:val="24"/>
          <w:szCs w:val="24"/>
        </w:rPr>
        <w:t>Queipo</w:t>
      </w:r>
      <w:proofErr w:type="spellEnd"/>
      <w:r w:rsidR="00A26105">
        <w:rPr>
          <w:rFonts w:ascii="Times New Roman" w:hAnsi="Times New Roman" w:cs="Times New Roman"/>
          <w:sz w:val="24"/>
          <w:szCs w:val="24"/>
        </w:rPr>
        <w:t xml:space="preserve"> de Llano</w:t>
      </w:r>
      <w:r w:rsidR="005F30F2">
        <w:rPr>
          <w:rFonts w:ascii="Times New Roman" w:hAnsi="Times New Roman" w:cs="Times New Roman"/>
          <w:sz w:val="24"/>
          <w:szCs w:val="24"/>
        </w:rPr>
        <w:t xml:space="preserve">, al que relacionaban directamente con los bombardeos por anunciarlos desde Radio Sevilla. Isabel Ramos </w:t>
      </w:r>
      <w:proofErr w:type="spellStart"/>
      <w:r w:rsidR="005F30F2">
        <w:rPr>
          <w:rFonts w:ascii="Times New Roman" w:hAnsi="Times New Roman" w:cs="Times New Roman"/>
          <w:sz w:val="24"/>
          <w:szCs w:val="24"/>
        </w:rPr>
        <w:t>Ramos</w:t>
      </w:r>
      <w:proofErr w:type="spellEnd"/>
      <w:r w:rsidR="005F30F2">
        <w:rPr>
          <w:rFonts w:ascii="Times New Roman" w:hAnsi="Times New Roman" w:cs="Times New Roman"/>
          <w:sz w:val="24"/>
          <w:szCs w:val="24"/>
        </w:rPr>
        <w:t xml:space="preserve"> «exteriorizó su odio a </w:t>
      </w:r>
      <w:proofErr w:type="spellStart"/>
      <w:r w:rsidR="005F30F2">
        <w:rPr>
          <w:rFonts w:ascii="Times New Roman" w:hAnsi="Times New Roman" w:cs="Times New Roman"/>
          <w:sz w:val="24"/>
          <w:szCs w:val="24"/>
        </w:rPr>
        <w:t>Queipo</w:t>
      </w:r>
      <w:proofErr w:type="spellEnd"/>
      <w:r w:rsidR="005F30F2">
        <w:rPr>
          <w:rFonts w:ascii="Times New Roman" w:hAnsi="Times New Roman" w:cs="Times New Roman"/>
          <w:sz w:val="24"/>
          <w:szCs w:val="24"/>
        </w:rPr>
        <w:t xml:space="preserve">». </w:t>
      </w:r>
      <w:r w:rsidR="002539DD">
        <w:rPr>
          <w:rFonts w:ascii="Times New Roman" w:hAnsi="Times New Roman" w:cs="Times New Roman"/>
          <w:sz w:val="24"/>
          <w:szCs w:val="24"/>
        </w:rPr>
        <w:t>Por el contrario, l</w:t>
      </w:r>
      <w:r w:rsidR="005F30F2">
        <w:rPr>
          <w:rFonts w:ascii="Times New Roman" w:hAnsi="Times New Roman" w:cs="Times New Roman"/>
          <w:sz w:val="24"/>
          <w:szCs w:val="24"/>
        </w:rPr>
        <w:t xml:space="preserve">a alegría por los bombardeos republicanos como el del viernes de la semana santa de 1937, apenas unas semanas después de la ocupación franquista de Málaga llevó a la detención de Herminia Martín Pastor que «montó un escándalo </w:t>
      </w:r>
      <w:r w:rsidR="002539DD">
        <w:rPr>
          <w:rFonts w:ascii="Times New Roman" w:hAnsi="Times New Roman" w:cs="Times New Roman"/>
          <w:sz w:val="24"/>
          <w:szCs w:val="24"/>
        </w:rPr>
        <w:t xml:space="preserve">(de alegría) </w:t>
      </w:r>
      <w:r w:rsidR="005F30F2">
        <w:rPr>
          <w:rFonts w:ascii="Times New Roman" w:hAnsi="Times New Roman" w:cs="Times New Roman"/>
          <w:sz w:val="24"/>
          <w:szCs w:val="24"/>
        </w:rPr>
        <w:t>durante el bombardeo del viernes santo»</w:t>
      </w:r>
      <w:r w:rsidR="005F30F2">
        <w:rPr>
          <w:rStyle w:val="Refdenotaalpie"/>
          <w:rFonts w:ascii="Times New Roman" w:hAnsi="Times New Roman" w:cs="Times New Roman"/>
          <w:sz w:val="24"/>
          <w:szCs w:val="24"/>
        </w:rPr>
        <w:footnoteReference w:id="43"/>
      </w:r>
      <w:r w:rsidR="00E666BC">
        <w:rPr>
          <w:rFonts w:ascii="Times New Roman" w:hAnsi="Times New Roman" w:cs="Times New Roman"/>
          <w:sz w:val="24"/>
          <w:szCs w:val="24"/>
        </w:rPr>
        <w:t>.</w:t>
      </w:r>
    </w:p>
    <w:p w:rsidR="00E666BC" w:rsidRPr="00E666BC" w:rsidRDefault="00E666BC" w:rsidP="000248A6">
      <w:pPr>
        <w:spacing w:line="240" w:lineRule="auto"/>
        <w:jc w:val="both"/>
        <w:rPr>
          <w:rFonts w:ascii="Times New Roman" w:hAnsi="Times New Roman" w:cs="Times New Roman"/>
          <w:b/>
          <w:i/>
          <w:sz w:val="24"/>
          <w:szCs w:val="24"/>
        </w:rPr>
      </w:pPr>
      <w:r w:rsidRPr="00E666BC">
        <w:rPr>
          <w:rFonts w:ascii="Times New Roman" w:hAnsi="Times New Roman" w:cs="Times New Roman"/>
          <w:b/>
          <w:i/>
          <w:sz w:val="24"/>
          <w:szCs w:val="24"/>
        </w:rPr>
        <w:t>Escarnio hacia las víctimas del marxismo</w:t>
      </w:r>
    </w:p>
    <w:p w:rsidR="008D0F35" w:rsidRPr="000248A6" w:rsidRDefault="00AF02C2" w:rsidP="000248A6">
      <w:pPr>
        <w:spacing w:line="240" w:lineRule="auto"/>
        <w:jc w:val="both"/>
        <w:rPr>
          <w:rFonts w:ascii="Times New Roman" w:hAnsi="Times New Roman" w:cs="Times New Roman"/>
          <w:sz w:val="24"/>
          <w:szCs w:val="24"/>
        </w:rPr>
      </w:pPr>
      <w:r>
        <w:rPr>
          <w:rFonts w:ascii="Times New Roman" w:hAnsi="Times New Roman" w:cs="Times New Roman"/>
          <w:sz w:val="24"/>
          <w:szCs w:val="24"/>
        </w:rPr>
        <w:t>D</w:t>
      </w:r>
      <w:r w:rsidR="002A292B">
        <w:rPr>
          <w:rFonts w:ascii="Times New Roman" w:hAnsi="Times New Roman" w:cs="Times New Roman"/>
          <w:sz w:val="24"/>
          <w:szCs w:val="24"/>
        </w:rPr>
        <w:t>e forma abrumadora</w:t>
      </w:r>
      <w:r>
        <w:rPr>
          <w:rFonts w:ascii="Times New Roman" w:hAnsi="Times New Roman" w:cs="Times New Roman"/>
          <w:sz w:val="24"/>
          <w:szCs w:val="24"/>
        </w:rPr>
        <w:t>, las mujeres</w:t>
      </w:r>
      <w:r w:rsidR="008D0F35" w:rsidRPr="000248A6">
        <w:rPr>
          <w:rFonts w:ascii="Times New Roman" w:hAnsi="Times New Roman" w:cs="Times New Roman"/>
          <w:sz w:val="24"/>
          <w:szCs w:val="24"/>
        </w:rPr>
        <w:t xml:space="preserve"> fueron acusadas por los comentarios sobre la situación </w:t>
      </w:r>
      <w:r w:rsidR="004A6AF7">
        <w:rPr>
          <w:rFonts w:ascii="Times New Roman" w:hAnsi="Times New Roman" w:cs="Times New Roman"/>
          <w:sz w:val="24"/>
          <w:szCs w:val="24"/>
        </w:rPr>
        <w:t xml:space="preserve">de persecución </w:t>
      </w:r>
      <w:r w:rsidR="008D0F35" w:rsidRPr="000248A6">
        <w:rPr>
          <w:rFonts w:ascii="Times New Roman" w:hAnsi="Times New Roman" w:cs="Times New Roman"/>
          <w:sz w:val="24"/>
          <w:szCs w:val="24"/>
        </w:rPr>
        <w:t xml:space="preserve">que vivieron los enemigos de </w:t>
      </w:r>
      <w:r w:rsidR="00EB0FD8">
        <w:rPr>
          <w:rFonts w:ascii="Times New Roman" w:hAnsi="Times New Roman" w:cs="Times New Roman"/>
          <w:sz w:val="24"/>
          <w:szCs w:val="24"/>
        </w:rPr>
        <w:t>la República, ya fueran</w:t>
      </w:r>
      <w:r>
        <w:rPr>
          <w:rFonts w:ascii="Times New Roman" w:hAnsi="Times New Roman" w:cs="Times New Roman"/>
          <w:sz w:val="24"/>
          <w:szCs w:val="24"/>
        </w:rPr>
        <w:t xml:space="preserve"> falangista</w:t>
      </w:r>
      <w:r w:rsidR="008D0F35" w:rsidRPr="000248A6">
        <w:rPr>
          <w:rFonts w:ascii="Times New Roman" w:hAnsi="Times New Roman" w:cs="Times New Roman"/>
          <w:sz w:val="24"/>
          <w:szCs w:val="24"/>
        </w:rPr>
        <w:t xml:space="preserve">s, derechistas, </w:t>
      </w:r>
      <w:r w:rsidR="002A292B">
        <w:rPr>
          <w:rFonts w:ascii="Times New Roman" w:hAnsi="Times New Roman" w:cs="Times New Roman"/>
          <w:sz w:val="24"/>
          <w:szCs w:val="24"/>
        </w:rPr>
        <w:t>de vida religiosa</w:t>
      </w:r>
      <w:r w:rsidR="00F975B5">
        <w:rPr>
          <w:rFonts w:ascii="Times New Roman" w:hAnsi="Times New Roman" w:cs="Times New Roman"/>
          <w:sz w:val="24"/>
          <w:szCs w:val="24"/>
        </w:rPr>
        <w:t xml:space="preserve">, </w:t>
      </w:r>
      <w:r w:rsidR="00D319EE">
        <w:rPr>
          <w:rFonts w:ascii="Times New Roman" w:hAnsi="Times New Roman" w:cs="Times New Roman"/>
          <w:sz w:val="24"/>
          <w:szCs w:val="24"/>
        </w:rPr>
        <w:t>sobre todo en el periodo republicano de la guerra en Málaga</w:t>
      </w:r>
      <w:r w:rsidR="008D0F35" w:rsidRPr="000248A6">
        <w:rPr>
          <w:rFonts w:ascii="Times New Roman" w:hAnsi="Times New Roman" w:cs="Times New Roman"/>
          <w:sz w:val="24"/>
          <w:szCs w:val="24"/>
        </w:rPr>
        <w:t>.</w:t>
      </w:r>
      <w:r w:rsidR="002A292B">
        <w:rPr>
          <w:rFonts w:ascii="Times New Roman" w:hAnsi="Times New Roman" w:cs="Times New Roman"/>
          <w:sz w:val="24"/>
          <w:szCs w:val="24"/>
        </w:rPr>
        <w:t xml:space="preserve"> </w:t>
      </w:r>
      <w:r w:rsidR="008D0F35" w:rsidRPr="000248A6">
        <w:rPr>
          <w:rFonts w:ascii="Times New Roman" w:hAnsi="Times New Roman" w:cs="Times New Roman"/>
          <w:sz w:val="24"/>
          <w:szCs w:val="24"/>
        </w:rPr>
        <w:t>La violencia sobre ese colectivo</w:t>
      </w:r>
      <w:r w:rsidR="00F975B5">
        <w:rPr>
          <w:rFonts w:ascii="Times New Roman" w:hAnsi="Times New Roman" w:cs="Times New Roman"/>
          <w:sz w:val="24"/>
          <w:szCs w:val="24"/>
        </w:rPr>
        <w:t>,</w:t>
      </w:r>
      <w:r>
        <w:rPr>
          <w:rFonts w:ascii="Times New Roman" w:hAnsi="Times New Roman" w:cs="Times New Roman"/>
          <w:sz w:val="24"/>
          <w:szCs w:val="24"/>
        </w:rPr>
        <w:t xml:space="preserve"> conocida a partir de los homenajes </w:t>
      </w:r>
      <w:r w:rsidR="004A6AF7">
        <w:rPr>
          <w:rFonts w:ascii="Times New Roman" w:hAnsi="Times New Roman" w:cs="Times New Roman"/>
          <w:sz w:val="24"/>
          <w:szCs w:val="24"/>
        </w:rPr>
        <w:t>a los muertos</w:t>
      </w:r>
      <w:r w:rsidR="00D319EE">
        <w:rPr>
          <w:rFonts w:ascii="Times New Roman" w:hAnsi="Times New Roman" w:cs="Times New Roman"/>
          <w:sz w:val="24"/>
          <w:szCs w:val="24"/>
        </w:rPr>
        <w:t xml:space="preserve"> y a sus ideas fue el ingrediente principal del</w:t>
      </w:r>
      <w:r>
        <w:rPr>
          <w:rFonts w:ascii="Times New Roman" w:hAnsi="Times New Roman" w:cs="Times New Roman"/>
          <w:sz w:val="24"/>
          <w:szCs w:val="24"/>
        </w:rPr>
        <w:t xml:space="preserve"> discurso político franquista</w:t>
      </w:r>
      <w:r w:rsidR="004A6AF7">
        <w:rPr>
          <w:rFonts w:ascii="Times New Roman" w:hAnsi="Times New Roman" w:cs="Times New Roman"/>
          <w:sz w:val="24"/>
          <w:szCs w:val="24"/>
        </w:rPr>
        <w:t xml:space="preserve"> y</w:t>
      </w:r>
      <w:r w:rsidR="00D319EE">
        <w:rPr>
          <w:rFonts w:ascii="Times New Roman" w:hAnsi="Times New Roman" w:cs="Times New Roman"/>
          <w:sz w:val="24"/>
          <w:szCs w:val="24"/>
        </w:rPr>
        <w:t xml:space="preserve"> </w:t>
      </w:r>
      <w:r w:rsidR="004A6AF7" w:rsidRPr="000248A6">
        <w:rPr>
          <w:rFonts w:ascii="Times New Roman" w:hAnsi="Times New Roman" w:cs="Times New Roman"/>
          <w:sz w:val="24"/>
          <w:szCs w:val="24"/>
        </w:rPr>
        <w:t>una de las herramientas políticas más poderosas de su arsenal</w:t>
      </w:r>
      <w:r w:rsidR="004A6AF7">
        <w:rPr>
          <w:rFonts w:ascii="Times New Roman" w:hAnsi="Times New Roman" w:cs="Times New Roman"/>
          <w:sz w:val="24"/>
          <w:szCs w:val="24"/>
        </w:rPr>
        <w:t xml:space="preserve"> propagandístico</w:t>
      </w:r>
      <w:r w:rsidR="00F975B5">
        <w:rPr>
          <w:rStyle w:val="Refdenotaalpie"/>
          <w:rFonts w:ascii="Times New Roman" w:hAnsi="Times New Roman" w:cs="Times New Roman"/>
          <w:sz w:val="24"/>
          <w:szCs w:val="24"/>
        </w:rPr>
        <w:footnoteReference w:id="44"/>
      </w:r>
      <w:r w:rsidR="004A6AF7">
        <w:rPr>
          <w:rFonts w:ascii="Times New Roman" w:hAnsi="Times New Roman" w:cs="Times New Roman"/>
          <w:sz w:val="24"/>
          <w:szCs w:val="24"/>
        </w:rPr>
        <w:t xml:space="preserve">. </w:t>
      </w:r>
      <w:r w:rsidR="00D319EE">
        <w:rPr>
          <w:rFonts w:ascii="Times New Roman" w:hAnsi="Times New Roman" w:cs="Times New Roman"/>
          <w:sz w:val="24"/>
          <w:szCs w:val="24"/>
        </w:rPr>
        <w:t xml:space="preserve">Sin embargo, </w:t>
      </w:r>
      <w:r>
        <w:rPr>
          <w:rFonts w:ascii="Times New Roman" w:hAnsi="Times New Roman" w:cs="Times New Roman"/>
          <w:sz w:val="24"/>
          <w:szCs w:val="24"/>
        </w:rPr>
        <w:t xml:space="preserve">no ha sido </w:t>
      </w:r>
      <w:r w:rsidR="00D319EE">
        <w:rPr>
          <w:rFonts w:ascii="Times New Roman" w:hAnsi="Times New Roman" w:cs="Times New Roman"/>
          <w:sz w:val="24"/>
          <w:szCs w:val="24"/>
        </w:rPr>
        <w:t xml:space="preserve">tan </w:t>
      </w:r>
      <w:r>
        <w:rPr>
          <w:rFonts w:ascii="Times New Roman" w:hAnsi="Times New Roman" w:cs="Times New Roman"/>
          <w:sz w:val="24"/>
          <w:szCs w:val="24"/>
        </w:rPr>
        <w:t>estudiado como causa de castigo</w:t>
      </w:r>
      <w:r w:rsidR="00F975B5">
        <w:rPr>
          <w:rFonts w:ascii="Times New Roman" w:hAnsi="Times New Roman" w:cs="Times New Roman"/>
          <w:sz w:val="24"/>
          <w:szCs w:val="24"/>
        </w:rPr>
        <w:t xml:space="preserve"> ya que</w:t>
      </w:r>
      <w:r w:rsidR="00D319EE">
        <w:rPr>
          <w:rFonts w:ascii="Times New Roman" w:hAnsi="Times New Roman" w:cs="Times New Roman"/>
          <w:sz w:val="24"/>
          <w:szCs w:val="24"/>
        </w:rPr>
        <w:t xml:space="preserve"> </w:t>
      </w:r>
      <w:r w:rsidR="004A6AF7">
        <w:rPr>
          <w:rFonts w:ascii="Times New Roman" w:hAnsi="Times New Roman" w:cs="Times New Roman"/>
          <w:sz w:val="24"/>
          <w:szCs w:val="24"/>
        </w:rPr>
        <w:t>s</w:t>
      </w:r>
      <w:r w:rsidR="00D319EE">
        <w:rPr>
          <w:rFonts w:ascii="Times New Roman" w:hAnsi="Times New Roman" w:cs="Times New Roman"/>
          <w:sz w:val="24"/>
          <w:szCs w:val="24"/>
        </w:rPr>
        <w:t xml:space="preserve">i en el caso de </w:t>
      </w:r>
      <w:r>
        <w:rPr>
          <w:rFonts w:ascii="Times New Roman" w:hAnsi="Times New Roman" w:cs="Times New Roman"/>
          <w:sz w:val="24"/>
          <w:szCs w:val="24"/>
        </w:rPr>
        <w:t>los hombres por su ejecución o colaboración</w:t>
      </w:r>
      <w:r w:rsidR="004A6AF7">
        <w:rPr>
          <w:rFonts w:ascii="Times New Roman" w:hAnsi="Times New Roman" w:cs="Times New Roman"/>
          <w:sz w:val="24"/>
          <w:szCs w:val="24"/>
        </w:rPr>
        <w:t xml:space="preserve"> sí</w:t>
      </w:r>
      <w:r w:rsidR="00D319EE">
        <w:rPr>
          <w:rFonts w:ascii="Times New Roman" w:hAnsi="Times New Roman" w:cs="Times New Roman"/>
          <w:sz w:val="24"/>
          <w:szCs w:val="24"/>
        </w:rPr>
        <w:t xml:space="preserve"> merecen un espacio en los trabajos sobre la represión, e</w:t>
      </w:r>
      <w:r w:rsidR="00F975B5">
        <w:rPr>
          <w:rFonts w:ascii="Times New Roman" w:hAnsi="Times New Roman" w:cs="Times New Roman"/>
          <w:sz w:val="24"/>
          <w:szCs w:val="24"/>
        </w:rPr>
        <w:t>n el</w:t>
      </w:r>
      <w:r>
        <w:rPr>
          <w:rFonts w:ascii="Times New Roman" w:hAnsi="Times New Roman" w:cs="Times New Roman"/>
          <w:sz w:val="24"/>
          <w:szCs w:val="24"/>
        </w:rPr>
        <w:t xml:space="preserve"> de las mujeres </w:t>
      </w:r>
      <w:r w:rsidR="00F975B5">
        <w:rPr>
          <w:rFonts w:ascii="Times New Roman" w:hAnsi="Times New Roman" w:cs="Times New Roman"/>
          <w:sz w:val="24"/>
          <w:szCs w:val="24"/>
        </w:rPr>
        <w:t>es necesaria una observa</w:t>
      </w:r>
      <w:r w:rsidR="00D319EE">
        <w:rPr>
          <w:rFonts w:ascii="Times New Roman" w:hAnsi="Times New Roman" w:cs="Times New Roman"/>
          <w:sz w:val="24"/>
          <w:szCs w:val="24"/>
        </w:rPr>
        <w:t>ción por sus conductas como inductora, así</w:t>
      </w:r>
      <w:r w:rsidR="00233A01">
        <w:rPr>
          <w:rFonts w:ascii="Times New Roman" w:hAnsi="Times New Roman" w:cs="Times New Roman"/>
          <w:sz w:val="24"/>
          <w:szCs w:val="24"/>
        </w:rPr>
        <w:t xml:space="preserve"> como por sus exteriorizaciones </w:t>
      </w:r>
      <w:r w:rsidR="00F975B5">
        <w:rPr>
          <w:rFonts w:ascii="Times New Roman" w:hAnsi="Times New Roman" w:cs="Times New Roman"/>
          <w:sz w:val="24"/>
          <w:szCs w:val="24"/>
        </w:rPr>
        <w:t>emocionales que</w:t>
      </w:r>
      <w:r w:rsidR="00D319EE">
        <w:rPr>
          <w:rFonts w:ascii="Times New Roman" w:hAnsi="Times New Roman" w:cs="Times New Roman"/>
          <w:sz w:val="24"/>
          <w:szCs w:val="24"/>
        </w:rPr>
        <w:t xml:space="preserve"> mortificaron a las familias de las personas asesinadas</w:t>
      </w:r>
      <w:r w:rsidR="004A6AF7">
        <w:rPr>
          <w:rFonts w:ascii="Times New Roman" w:hAnsi="Times New Roman" w:cs="Times New Roman"/>
          <w:sz w:val="24"/>
          <w:szCs w:val="24"/>
        </w:rPr>
        <w:t xml:space="preserve"> así como en el espectáculo de la alegría, la mofa y el escarnio en los lugares de los asesinatos mismos</w:t>
      </w:r>
      <w:r>
        <w:rPr>
          <w:rFonts w:ascii="Times New Roman" w:hAnsi="Times New Roman" w:cs="Times New Roman"/>
          <w:sz w:val="24"/>
          <w:szCs w:val="24"/>
        </w:rPr>
        <w:t xml:space="preserve">. </w:t>
      </w:r>
      <w:r w:rsidR="008D0F35" w:rsidRPr="000248A6">
        <w:rPr>
          <w:rFonts w:ascii="Times New Roman" w:hAnsi="Times New Roman" w:cs="Times New Roman"/>
          <w:sz w:val="24"/>
          <w:szCs w:val="24"/>
        </w:rPr>
        <w:t xml:space="preserve">Un grupo </w:t>
      </w:r>
      <w:r w:rsidR="00CD2FAF">
        <w:rPr>
          <w:rFonts w:ascii="Times New Roman" w:hAnsi="Times New Roman" w:cs="Times New Roman"/>
          <w:sz w:val="24"/>
          <w:szCs w:val="24"/>
        </w:rPr>
        <w:t>importante</w:t>
      </w:r>
      <w:r w:rsidR="008D0F35" w:rsidRPr="000248A6">
        <w:rPr>
          <w:rFonts w:ascii="Times New Roman" w:hAnsi="Times New Roman" w:cs="Times New Roman"/>
          <w:sz w:val="24"/>
          <w:szCs w:val="24"/>
        </w:rPr>
        <w:t xml:space="preserve"> tuvo que pagar</w:t>
      </w:r>
      <w:r w:rsidR="006F4D2A" w:rsidRPr="000248A6">
        <w:rPr>
          <w:rFonts w:ascii="Times New Roman" w:hAnsi="Times New Roman" w:cs="Times New Roman"/>
          <w:sz w:val="24"/>
          <w:szCs w:val="24"/>
        </w:rPr>
        <w:t xml:space="preserve"> por sus actos de inducció</w:t>
      </w:r>
      <w:r w:rsidR="003A487F">
        <w:rPr>
          <w:rFonts w:ascii="Times New Roman" w:hAnsi="Times New Roman" w:cs="Times New Roman"/>
          <w:sz w:val="24"/>
          <w:szCs w:val="24"/>
        </w:rPr>
        <w:t>n a la violencia cuando animaban</w:t>
      </w:r>
      <w:r w:rsidR="006F4D2A" w:rsidRPr="000248A6">
        <w:rPr>
          <w:rFonts w:ascii="Times New Roman" w:hAnsi="Times New Roman" w:cs="Times New Roman"/>
          <w:sz w:val="24"/>
          <w:szCs w:val="24"/>
        </w:rPr>
        <w:t xml:space="preserve"> o delataban los lugares donde se escondían las personas perseguidas. Los gritos</w:t>
      </w:r>
      <w:r w:rsidR="00D96AC1" w:rsidRPr="000248A6">
        <w:rPr>
          <w:rFonts w:ascii="Times New Roman" w:hAnsi="Times New Roman" w:cs="Times New Roman"/>
          <w:sz w:val="24"/>
          <w:szCs w:val="24"/>
        </w:rPr>
        <w:t>:</w:t>
      </w:r>
      <w:r w:rsidR="006F4D2A" w:rsidRPr="000248A6">
        <w:rPr>
          <w:rFonts w:ascii="Times New Roman" w:hAnsi="Times New Roman" w:cs="Times New Roman"/>
          <w:sz w:val="24"/>
          <w:szCs w:val="24"/>
        </w:rPr>
        <w:t xml:space="preserve"> </w:t>
      </w:r>
      <w:proofErr w:type="gramStart"/>
      <w:r w:rsidR="006F4D2A" w:rsidRPr="000248A6">
        <w:rPr>
          <w:rFonts w:ascii="Times New Roman" w:hAnsi="Times New Roman" w:cs="Times New Roman"/>
          <w:sz w:val="24"/>
          <w:szCs w:val="24"/>
        </w:rPr>
        <w:t>«</w:t>
      </w:r>
      <w:r w:rsidR="00CD2FAF">
        <w:rPr>
          <w:rFonts w:ascii="Times New Roman" w:hAnsi="Times New Roman" w:cs="Times New Roman"/>
          <w:sz w:val="24"/>
          <w:szCs w:val="24"/>
        </w:rPr>
        <w:t>¡</w:t>
      </w:r>
      <w:proofErr w:type="gramEnd"/>
      <w:r w:rsidR="006F4D2A" w:rsidRPr="000248A6">
        <w:rPr>
          <w:rFonts w:ascii="Times New Roman" w:hAnsi="Times New Roman" w:cs="Times New Roman"/>
          <w:sz w:val="24"/>
          <w:szCs w:val="24"/>
        </w:rPr>
        <w:t>Acabad con los fascistas</w:t>
      </w:r>
      <w:r w:rsidR="00D96AC1" w:rsidRPr="000248A6">
        <w:rPr>
          <w:rFonts w:ascii="Times New Roman" w:hAnsi="Times New Roman" w:cs="Times New Roman"/>
          <w:sz w:val="24"/>
          <w:szCs w:val="24"/>
        </w:rPr>
        <w:t>!</w:t>
      </w:r>
      <w:r w:rsidR="006F4D2A" w:rsidRPr="000248A6">
        <w:rPr>
          <w:rFonts w:ascii="Times New Roman" w:hAnsi="Times New Roman" w:cs="Times New Roman"/>
          <w:sz w:val="24"/>
          <w:szCs w:val="24"/>
        </w:rPr>
        <w:t>»</w:t>
      </w:r>
      <w:r w:rsidR="00D96AC1" w:rsidRPr="000248A6">
        <w:rPr>
          <w:rFonts w:ascii="Times New Roman" w:hAnsi="Times New Roman" w:cs="Times New Roman"/>
          <w:sz w:val="24"/>
          <w:szCs w:val="24"/>
        </w:rPr>
        <w:t xml:space="preserve"> </w:t>
      </w:r>
      <w:proofErr w:type="gramStart"/>
      <w:r w:rsidR="006F4D2A" w:rsidRPr="000248A6">
        <w:rPr>
          <w:rFonts w:ascii="Times New Roman" w:hAnsi="Times New Roman" w:cs="Times New Roman"/>
          <w:sz w:val="24"/>
          <w:szCs w:val="24"/>
        </w:rPr>
        <w:t>«</w:t>
      </w:r>
      <w:r w:rsidR="00D96AC1" w:rsidRPr="000248A6">
        <w:rPr>
          <w:rFonts w:ascii="Times New Roman" w:hAnsi="Times New Roman" w:cs="Times New Roman"/>
          <w:sz w:val="24"/>
          <w:szCs w:val="24"/>
        </w:rPr>
        <w:t>¡</w:t>
      </w:r>
      <w:proofErr w:type="gramEnd"/>
      <w:r w:rsidR="006F4D2A" w:rsidRPr="000248A6">
        <w:rPr>
          <w:rFonts w:ascii="Times New Roman" w:hAnsi="Times New Roman" w:cs="Times New Roman"/>
          <w:sz w:val="24"/>
          <w:szCs w:val="24"/>
        </w:rPr>
        <w:t>Que no quede uno”</w:t>
      </w:r>
      <w:r w:rsidR="00D96AC1" w:rsidRPr="000248A6">
        <w:rPr>
          <w:rFonts w:ascii="Times New Roman" w:hAnsi="Times New Roman" w:cs="Times New Roman"/>
          <w:sz w:val="24"/>
          <w:szCs w:val="24"/>
        </w:rPr>
        <w:t>!</w:t>
      </w:r>
      <w:r w:rsidR="00CD2FAF">
        <w:rPr>
          <w:rFonts w:ascii="Times New Roman" w:hAnsi="Times New Roman" w:cs="Times New Roman"/>
          <w:sz w:val="24"/>
          <w:szCs w:val="24"/>
        </w:rPr>
        <w:t>», «si no tenéis…</w:t>
      </w:r>
      <w:r w:rsidR="006F4D2A" w:rsidRPr="000248A6">
        <w:rPr>
          <w:rFonts w:ascii="Times New Roman" w:hAnsi="Times New Roman" w:cs="Times New Roman"/>
          <w:sz w:val="24"/>
          <w:szCs w:val="24"/>
        </w:rPr>
        <w:t xml:space="preserve"> ¡Dejadnos a las mujeres</w:t>
      </w:r>
      <w:r w:rsidR="00D96AC1" w:rsidRPr="000248A6">
        <w:rPr>
          <w:rFonts w:ascii="Times New Roman" w:hAnsi="Times New Roman" w:cs="Times New Roman"/>
          <w:sz w:val="24"/>
          <w:szCs w:val="24"/>
        </w:rPr>
        <w:t>!</w:t>
      </w:r>
      <w:r w:rsidR="006F4D2A" w:rsidRPr="000248A6">
        <w:rPr>
          <w:rFonts w:ascii="Times New Roman" w:hAnsi="Times New Roman" w:cs="Times New Roman"/>
          <w:sz w:val="24"/>
          <w:szCs w:val="24"/>
        </w:rPr>
        <w:t xml:space="preserve">» eran recordados como manifestaciones punibles a </w:t>
      </w:r>
      <w:r w:rsidR="006F4D2A" w:rsidRPr="000248A6">
        <w:rPr>
          <w:rFonts w:ascii="Times New Roman" w:hAnsi="Times New Roman" w:cs="Times New Roman"/>
          <w:sz w:val="24"/>
          <w:szCs w:val="24"/>
        </w:rPr>
        <w:lastRenderedPageBreak/>
        <w:t>quienes debían haber estado e</w:t>
      </w:r>
      <w:r w:rsidR="00A26105">
        <w:rPr>
          <w:rFonts w:ascii="Times New Roman" w:hAnsi="Times New Roman" w:cs="Times New Roman"/>
          <w:sz w:val="24"/>
          <w:szCs w:val="24"/>
        </w:rPr>
        <w:t>n sus hogares</w:t>
      </w:r>
      <w:r w:rsidR="00CD2FAF">
        <w:rPr>
          <w:rFonts w:ascii="Times New Roman" w:hAnsi="Times New Roman" w:cs="Times New Roman"/>
          <w:sz w:val="24"/>
          <w:szCs w:val="24"/>
        </w:rPr>
        <w:t>,</w:t>
      </w:r>
      <w:r w:rsidR="00A26105">
        <w:rPr>
          <w:rFonts w:ascii="Times New Roman" w:hAnsi="Times New Roman" w:cs="Times New Roman"/>
          <w:sz w:val="24"/>
          <w:szCs w:val="24"/>
        </w:rPr>
        <w:t xml:space="preserve"> calladas. </w:t>
      </w:r>
      <w:r w:rsidR="00CD2FAF">
        <w:rPr>
          <w:rFonts w:ascii="Times New Roman" w:hAnsi="Times New Roman" w:cs="Times New Roman"/>
          <w:sz w:val="24"/>
          <w:szCs w:val="24"/>
        </w:rPr>
        <w:t>De hecho, muchas mujeres en sus descargos expresaron cómo nunca delataron a curas y fascistas escondidos, sobre todo en el numeroso colectivo de las sirvientas, las camareras de hotel y pensiones o las porteras</w:t>
      </w:r>
      <w:r w:rsidR="00EB0FD8">
        <w:rPr>
          <w:rFonts w:ascii="Times New Roman" w:hAnsi="Times New Roman" w:cs="Times New Roman"/>
          <w:sz w:val="24"/>
          <w:szCs w:val="24"/>
        </w:rPr>
        <w:t>, aun cuando las autoridades pedían vigilar y denunciar a los sospechosos</w:t>
      </w:r>
      <w:r w:rsidR="00EB0FD8">
        <w:rPr>
          <w:rStyle w:val="Refdenotaalpie"/>
          <w:rFonts w:ascii="Times New Roman" w:hAnsi="Times New Roman" w:cs="Times New Roman"/>
          <w:sz w:val="24"/>
          <w:szCs w:val="24"/>
        </w:rPr>
        <w:footnoteReference w:id="45"/>
      </w:r>
    </w:p>
    <w:p w:rsidR="00CD2FAF" w:rsidRDefault="00CD2FAF" w:rsidP="000248A6">
      <w:pPr>
        <w:spacing w:line="240" w:lineRule="auto"/>
        <w:jc w:val="both"/>
        <w:rPr>
          <w:rFonts w:ascii="Times New Roman" w:hAnsi="Times New Roman" w:cs="Times New Roman"/>
          <w:sz w:val="24"/>
          <w:szCs w:val="24"/>
        </w:rPr>
      </w:pPr>
      <w:r>
        <w:rPr>
          <w:rFonts w:ascii="Times New Roman" w:hAnsi="Times New Roman" w:cs="Times New Roman"/>
          <w:sz w:val="24"/>
          <w:szCs w:val="24"/>
        </w:rPr>
        <w:t>Igualmente graves eran</w:t>
      </w:r>
      <w:r w:rsidR="00D96AC1" w:rsidRPr="000248A6">
        <w:rPr>
          <w:rFonts w:ascii="Times New Roman" w:hAnsi="Times New Roman" w:cs="Times New Roman"/>
          <w:sz w:val="24"/>
          <w:szCs w:val="24"/>
        </w:rPr>
        <w:t xml:space="preserve"> los gritos de apoyo de las mujeres ante el desfile d</w:t>
      </w:r>
      <w:r w:rsidR="009B1B66">
        <w:rPr>
          <w:rFonts w:ascii="Times New Roman" w:hAnsi="Times New Roman" w:cs="Times New Roman"/>
          <w:sz w:val="24"/>
          <w:szCs w:val="24"/>
        </w:rPr>
        <w:t>e víctimas que iban a ser maltratada</w:t>
      </w:r>
      <w:r>
        <w:rPr>
          <w:rFonts w:ascii="Times New Roman" w:hAnsi="Times New Roman" w:cs="Times New Roman"/>
          <w:sz w:val="24"/>
          <w:szCs w:val="24"/>
        </w:rPr>
        <w:t>s, encarceladas o asesinadas. En algunos pueblos eran las mujeres, esposas, hermanas o hijas, que llevaban comida a los guardias de los arrestos y</w:t>
      </w:r>
      <w:r w:rsidR="009B1B66">
        <w:rPr>
          <w:rFonts w:ascii="Times New Roman" w:hAnsi="Times New Roman" w:cs="Times New Roman"/>
          <w:sz w:val="24"/>
          <w:szCs w:val="24"/>
        </w:rPr>
        <w:t>,</w:t>
      </w:r>
      <w:r>
        <w:rPr>
          <w:rFonts w:ascii="Times New Roman" w:hAnsi="Times New Roman" w:cs="Times New Roman"/>
          <w:sz w:val="24"/>
          <w:szCs w:val="24"/>
        </w:rPr>
        <w:t xml:space="preserve"> mientras estos comían, las que apuntaban a los detenidos sustituyendo la labo</w:t>
      </w:r>
      <w:r w:rsidR="00EB0FD8">
        <w:rPr>
          <w:rFonts w:ascii="Times New Roman" w:hAnsi="Times New Roman" w:cs="Times New Roman"/>
          <w:sz w:val="24"/>
          <w:szCs w:val="24"/>
        </w:rPr>
        <w:t>r vigilancia. Algunas, familia</w:t>
      </w:r>
      <w:r>
        <w:rPr>
          <w:rFonts w:ascii="Times New Roman" w:hAnsi="Times New Roman" w:cs="Times New Roman"/>
          <w:sz w:val="24"/>
          <w:szCs w:val="24"/>
        </w:rPr>
        <w:t>s de los que componían los comités eran abordadas por vecinas con familiares en peli</w:t>
      </w:r>
      <w:r w:rsidR="00080529">
        <w:rPr>
          <w:rFonts w:ascii="Times New Roman" w:hAnsi="Times New Roman" w:cs="Times New Roman"/>
          <w:sz w:val="24"/>
          <w:szCs w:val="24"/>
        </w:rPr>
        <w:t xml:space="preserve">gro para que intermediaran. En </w:t>
      </w:r>
      <w:proofErr w:type="spellStart"/>
      <w:r w:rsidR="00080529">
        <w:rPr>
          <w:rFonts w:ascii="Times New Roman" w:hAnsi="Times New Roman" w:cs="Times New Roman"/>
          <w:sz w:val="24"/>
          <w:szCs w:val="24"/>
        </w:rPr>
        <w:t>Almargen</w:t>
      </w:r>
      <w:proofErr w:type="spellEnd"/>
      <w:r w:rsidR="00080529">
        <w:rPr>
          <w:rFonts w:ascii="Times New Roman" w:hAnsi="Times New Roman" w:cs="Times New Roman"/>
          <w:sz w:val="24"/>
          <w:szCs w:val="24"/>
        </w:rPr>
        <w:t xml:space="preserve"> vivían Isabel Durán Flores y su hija Catalina Moreno Durán. El marido y padre de ellas era del comité del pueblo y la esposa de un perseguido les pidió q</w:t>
      </w:r>
      <w:r w:rsidR="00F975B5">
        <w:rPr>
          <w:rFonts w:ascii="Times New Roman" w:hAnsi="Times New Roman" w:cs="Times New Roman"/>
          <w:sz w:val="24"/>
          <w:szCs w:val="24"/>
        </w:rPr>
        <w:t>ue intercedieran para que no le</w:t>
      </w:r>
      <w:r w:rsidR="00080529">
        <w:rPr>
          <w:rFonts w:ascii="Times New Roman" w:hAnsi="Times New Roman" w:cs="Times New Roman"/>
          <w:sz w:val="24"/>
          <w:szCs w:val="24"/>
        </w:rPr>
        <w:t xml:space="preserve"> pasara nada. Según la denunciante, les negó la ayuda y según las acusadas no pudieron hacer nada y «lloraron con las afligidas que recurrieron a ellas»</w:t>
      </w:r>
      <w:r w:rsidR="006521D5">
        <w:rPr>
          <w:rFonts w:ascii="Times New Roman" w:hAnsi="Times New Roman" w:cs="Times New Roman"/>
          <w:sz w:val="24"/>
          <w:szCs w:val="24"/>
        </w:rPr>
        <w:t xml:space="preserve">. Sin embargo, </w:t>
      </w:r>
      <w:r w:rsidR="00F4434C">
        <w:rPr>
          <w:rFonts w:ascii="Times New Roman" w:hAnsi="Times New Roman" w:cs="Times New Roman"/>
          <w:sz w:val="24"/>
          <w:szCs w:val="24"/>
        </w:rPr>
        <w:t>tras la ocupación de Málaga</w:t>
      </w:r>
      <w:r w:rsidR="006521D5">
        <w:rPr>
          <w:rFonts w:ascii="Times New Roman" w:hAnsi="Times New Roman" w:cs="Times New Roman"/>
          <w:sz w:val="24"/>
          <w:szCs w:val="24"/>
        </w:rPr>
        <w:t xml:space="preserve"> fueron acusadas de negarles la </w:t>
      </w:r>
      <w:r w:rsidR="00F975B5">
        <w:rPr>
          <w:rFonts w:ascii="Times New Roman" w:hAnsi="Times New Roman" w:cs="Times New Roman"/>
          <w:sz w:val="24"/>
          <w:szCs w:val="24"/>
        </w:rPr>
        <w:t>mediación</w:t>
      </w:r>
      <w:r w:rsidR="006521D5">
        <w:rPr>
          <w:rFonts w:ascii="Times New Roman" w:hAnsi="Times New Roman" w:cs="Times New Roman"/>
          <w:sz w:val="24"/>
          <w:szCs w:val="24"/>
        </w:rPr>
        <w:t xml:space="preserve"> y de contribuir por ello al asesinato. Madre e hija fueron sentenciadas a muerte y aunque en teoría se beneficiaron mediante conmutación</w:t>
      </w:r>
      <w:r w:rsidR="00FD3037">
        <w:rPr>
          <w:rStyle w:val="Refdenotaalpie"/>
          <w:rFonts w:ascii="Times New Roman" w:hAnsi="Times New Roman" w:cs="Times New Roman"/>
          <w:sz w:val="24"/>
          <w:szCs w:val="24"/>
        </w:rPr>
        <w:footnoteReference w:id="46"/>
      </w:r>
      <w:r w:rsidR="00F4434C">
        <w:rPr>
          <w:rFonts w:ascii="Times New Roman" w:hAnsi="Times New Roman" w:cs="Times New Roman"/>
          <w:sz w:val="24"/>
          <w:szCs w:val="24"/>
        </w:rPr>
        <w:t>, la madre fue fusilada el 25 de febrero de 1938</w:t>
      </w:r>
      <w:r w:rsidR="00253289">
        <w:rPr>
          <w:rStyle w:val="Refdenotaalpie"/>
          <w:rFonts w:ascii="Times New Roman" w:hAnsi="Times New Roman" w:cs="Times New Roman"/>
          <w:sz w:val="24"/>
          <w:szCs w:val="24"/>
        </w:rPr>
        <w:footnoteReference w:id="47"/>
      </w:r>
      <w:r w:rsidR="00FD3037">
        <w:rPr>
          <w:rFonts w:ascii="Times New Roman" w:hAnsi="Times New Roman" w:cs="Times New Roman"/>
          <w:sz w:val="24"/>
          <w:szCs w:val="24"/>
        </w:rPr>
        <w:t>.</w:t>
      </w:r>
    </w:p>
    <w:p w:rsidR="0032266D" w:rsidRPr="000248A6" w:rsidRDefault="00CB4AAC" w:rsidP="000248A6">
      <w:pPr>
        <w:spacing w:line="240" w:lineRule="auto"/>
        <w:jc w:val="both"/>
        <w:rPr>
          <w:rFonts w:ascii="Times New Roman" w:hAnsi="Times New Roman" w:cs="Times New Roman"/>
          <w:sz w:val="24"/>
          <w:szCs w:val="24"/>
        </w:rPr>
      </w:pPr>
      <w:r>
        <w:rPr>
          <w:rFonts w:ascii="Times New Roman" w:hAnsi="Times New Roman" w:cs="Times New Roman"/>
          <w:sz w:val="24"/>
          <w:szCs w:val="24"/>
        </w:rPr>
        <w:t xml:space="preserve">Más que las provocaciones </w:t>
      </w:r>
      <w:r w:rsidR="00D96AC1" w:rsidRPr="000248A6">
        <w:rPr>
          <w:rFonts w:ascii="Times New Roman" w:hAnsi="Times New Roman" w:cs="Times New Roman"/>
          <w:sz w:val="24"/>
          <w:szCs w:val="24"/>
        </w:rPr>
        <w:t xml:space="preserve">a las víctimas encarceladas de la etapa «roja», más que las mofas a la Iglesia y </w:t>
      </w:r>
      <w:r>
        <w:rPr>
          <w:rFonts w:ascii="Times New Roman" w:hAnsi="Times New Roman" w:cs="Times New Roman"/>
          <w:sz w:val="24"/>
          <w:szCs w:val="24"/>
        </w:rPr>
        <w:t>sus representantes, la presencia</w:t>
      </w:r>
      <w:r w:rsidR="00D96AC1" w:rsidRPr="000248A6">
        <w:rPr>
          <w:rFonts w:ascii="Times New Roman" w:hAnsi="Times New Roman" w:cs="Times New Roman"/>
          <w:sz w:val="24"/>
          <w:szCs w:val="24"/>
        </w:rPr>
        <w:t xml:space="preserve"> de mujeres en los lugares de </w:t>
      </w:r>
      <w:r w:rsidR="00F975B5">
        <w:rPr>
          <w:rFonts w:ascii="Times New Roman" w:hAnsi="Times New Roman" w:cs="Times New Roman"/>
          <w:sz w:val="24"/>
          <w:szCs w:val="24"/>
        </w:rPr>
        <w:t xml:space="preserve">los </w:t>
      </w:r>
      <w:r>
        <w:rPr>
          <w:rFonts w:ascii="Times New Roman" w:hAnsi="Times New Roman" w:cs="Times New Roman"/>
          <w:sz w:val="24"/>
          <w:szCs w:val="24"/>
        </w:rPr>
        <w:t>asesinatos</w:t>
      </w:r>
      <w:r w:rsidR="00D96AC1" w:rsidRPr="000248A6">
        <w:rPr>
          <w:rFonts w:ascii="Times New Roman" w:hAnsi="Times New Roman" w:cs="Times New Roman"/>
          <w:sz w:val="24"/>
          <w:szCs w:val="24"/>
        </w:rPr>
        <w:t xml:space="preserve"> de la et</w:t>
      </w:r>
      <w:r>
        <w:rPr>
          <w:rFonts w:ascii="Times New Roman" w:hAnsi="Times New Roman" w:cs="Times New Roman"/>
          <w:sz w:val="24"/>
          <w:szCs w:val="24"/>
        </w:rPr>
        <w:t>apa republicana suponía una</w:t>
      </w:r>
      <w:r w:rsidR="00D96AC1" w:rsidRPr="000248A6">
        <w:rPr>
          <w:rFonts w:ascii="Times New Roman" w:hAnsi="Times New Roman" w:cs="Times New Roman"/>
          <w:sz w:val="24"/>
          <w:szCs w:val="24"/>
        </w:rPr>
        <w:t xml:space="preserve"> falta de respeto</w:t>
      </w:r>
      <w:r>
        <w:rPr>
          <w:rFonts w:ascii="Times New Roman" w:hAnsi="Times New Roman" w:cs="Times New Roman"/>
          <w:sz w:val="24"/>
          <w:szCs w:val="24"/>
        </w:rPr>
        <w:t xml:space="preserve"> a esos</w:t>
      </w:r>
      <w:r w:rsidR="009C4A11" w:rsidRPr="000248A6">
        <w:rPr>
          <w:rFonts w:ascii="Times New Roman" w:hAnsi="Times New Roman" w:cs="Times New Roman"/>
          <w:sz w:val="24"/>
          <w:szCs w:val="24"/>
        </w:rPr>
        <w:t xml:space="preserve"> que </w:t>
      </w:r>
      <w:r>
        <w:rPr>
          <w:rFonts w:ascii="Times New Roman" w:hAnsi="Times New Roman" w:cs="Times New Roman"/>
          <w:sz w:val="24"/>
          <w:szCs w:val="24"/>
        </w:rPr>
        <w:t xml:space="preserve">habían sido no solo </w:t>
      </w:r>
      <w:r w:rsidR="00D642D6" w:rsidRPr="000248A6">
        <w:rPr>
          <w:rFonts w:ascii="Times New Roman" w:hAnsi="Times New Roman" w:cs="Times New Roman"/>
          <w:sz w:val="24"/>
          <w:szCs w:val="24"/>
        </w:rPr>
        <w:t>de la F</w:t>
      </w:r>
      <w:r w:rsidR="009C4A11" w:rsidRPr="000248A6">
        <w:rPr>
          <w:rFonts w:ascii="Times New Roman" w:hAnsi="Times New Roman" w:cs="Times New Roman"/>
          <w:sz w:val="24"/>
          <w:szCs w:val="24"/>
        </w:rPr>
        <w:t>alange o las derechas del pueblo sino también lo</w:t>
      </w:r>
      <w:r>
        <w:rPr>
          <w:rFonts w:ascii="Times New Roman" w:hAnsi="Times New Roman" w:cs="Times New Roman"/>
          <w:sz w:val="24"/>
          <w:szCs w:val="24"/>
        </w:rPr>
        <w:t>s industriales, los patronos, curas</w:t>
      </w:r>
      <w:r w:rsidR="00404258">
        <w:rPr>
          <w:rFonts w:ascii="Times New Roman" w:hAnsi="Times New Roman" w:cs="Times New Roman"/>
          <w:sz w:val="24"/>
          <w:szCs w:val="24"/>
        </w:rPr>
        <w:t>, las familias poderosas</w:t>
      </w:r>
      <w:r w:rsidR="009C4A11" w:rsidRPr="000248A6">
        <w:rPr>
          <w:rFonts w:ascii="Times New Roman" w:hAnsi="Times New Roman" w:cs="Times New Roman"/>
          <w:sz w:val="24"/>
          <w:szCs w:val="24"/>
        </w:rPr>
        <w:t xml:space="preserve">. </w:t>
      </w:r>
      <w:r w:rsidR="00FB0816" w:rsidRPr="000248A6">
        <w:rPr>
          <w:rFonts w:ascii="Times New Roman" w:hAnsi="Times New Roman" w:cs="Times New Roman"/>
          <w:sz w:val="24"/>
          <w:szCs w:val="24"/>
        </w:rPr>
        <w:t xml:space="preserve"> </w:t>
      </w:r>
      <w:r w:rsidR="00D642D6" w:rsidRPr="000248A6">
        <w:rPr>
          <w:rFonts w:ascii="Times New Roman" w:hAnsi="Times New Roman" w:cs="Times New Roman"/>
          <w:sz w:val="24"/>
          <w:szCs w:val="24"/>
        </w:rPr>
        <w:t>En dichos lugares, casi siempre apartados</w:t>
      </w:r>
      <w:r w:rsidR="00F975B5">
        <w:rPr>
          <w:rFonts w:ascii="Times New Roman" w:hAnsi="Times New Roman" w:cs="Times New Roman"/>
          <w:sz w:val="24"/>
          <w:szCs w:val="24"/>
        </w:rPr>
        <w:t>,</w:t>
      </w:r>
      <w:r w:rsidR="00D642D6" w:rsidRPr="000248A6">
        <w:rPr>
          <w:rFonts w:ascii="Times New Roman" w:hAnsi="Times New Roman" w:cs="Times New Roman"/>
          <w:sz w:val="24"/>
          <w:szCs w:val="24"/>
        </w:rPr>
        <w:t xml:space="preserve"> o </w:t>
      </w:r>
      <w:r w:rsidR="00F975B5">
        <w:rPr>
          <w:rFonts w:ascii="Times New Roman" w:hAnsi="Times New Roman" w:cs="Times New Roman"/>
          <w:sz w:val="24"/>
          <w:szCs w:val="24"/>
        </w:rPr>
        <w:t xml:space="preserve">en </w:t>
      </w:r>
      <w:r w:rsidR="00D642D6" w:rsidRPr="000248A6">
        <w:rPr>
          <w:rFonts w:ascii="Times New Roman" w:hAnsi="Times New Roman" w:cs="Times New Roman"/>
          <w:sz w:val="24"/>
          <w:szCs w:val="24"/>
        </w:rPr>
        <w:t>tapias de los cementerios, la curiosidad llamaba a vecinos y vecinas que ob</w:t>
      </w:r>
      <w:r w:rsidR="00F975B5">
        <w:rPr>
          <w:rFonts w:ascii="Times New Roman" w:hAnsi="Times New Roman" w:cs="Times New Roman"/>
          <w:sz w:val="24"/>
          <w:szCs w:val="24"/>
        </w:rPr>
        <w:t>servaban un «mundo al revés»</w:t>
      </w:r>
      <w:r w:rsidR="00D642D6" w:rsidRPr="000248A6">
        <w:rPr>
          <w:rFonts w:ascii="Times New Roman" w:hAnsi="Times New Roman" w:cs="Times New Roman"/>
          <w:sz w:val="24"/>
          <w:szCs w:val="24"/>
        </w:rPr>
        <w:t xml:space="preserve"> diferente a</w:t>
      </w:r>
      <w:r>
        <w:rPr>
          <w:rFonts w:ascii="Times New Roman" w:hAnsi="Times New Roman" w:cs="Times New Roman"/>
          <w:sz w:val="24"/>
          <w:szCs w:val="24"/>
        </w:rPr>
        <w:t>l</w:t>
      </w:r>
      <w:r w:rsidR="00D642D6" w:rsidRPr="000248A6">
        <w:rPr>
          <w:rFonts w:ascii="Times New Roman" w:hAnsi="Times New Roman" w:cs="Times New Roman"/>
          <w:sz w:val="24"/>
          <w:szCs w:val="24"/>
        </w:rPr>
        <w:t xml:space="preserve"> de toda la vida. Era la visión del cambio más radical que había traído la guer</w:t>
      </w:r>
      <w:r>
        <w:rPr>
          <w:rFonts w:ascii="Times New Roman" w:hAnsi="Times New Roman" w:cs="Times New Roman"/>
          <w:sz w:val="24"/>
          <w:szCs w:val="24"/>
        </w:rPr>
        <w:t>ra a las zonas de la retaguardia republicana</w:t>
      </w:r>
      <w:r w:rsidR="00D642D6" w:rsidRPr="000248A6">
        <w:rPr>
          <w:rFonts w:ascii="Times New Roman" w:hAnsi="Times New Roman" w:cs="Times New Roman"/>
          <w:sz w:val="24"/>
          <w:szCs w:val="24"/>
        </w:rPr>
        <w:t xml:space="preserve">. Aquellos que habían sido </w:t>
      </w:r>
      <w:r w:rsidR="00404258">
        <w:rPr>
          <w:rFonts w:ascii="Times New Roman" w:hAnsi="Times New Roman" w:cs="Times New Roman"/>
          <w:sz w:val="24"/>
          <w:szCs w:val="24"/>
        </w:rPr>
        <w:t>las</w:t>
      </w:r>
      <w:r w:rsidR="00D642D6" w:rsidRPr="000248A6">
        <w:rPr>
          <w:rFonts w:ascii="Times New Roman" w:hAnsi="Times New Roman" w:cs="Times New Roman"/>
          <w:sz w:val="24"/>
          <w:szCs w:val="24"/>
        </w:rPr>
        <w:t xml:space="preserve"> autoridades, los dueños de la tierra, las fábricas, los que habían estado al frente de las instituciones, l</w:t>
      </w:r>
      <w:r w:rsidR="00F975B5">
        <w:rPr>
          <w:rFonts w:ascii="Times New Roman" w:hAnsi="Times New Roman" w:cs="Times New Roman"/>
          <w:sz w:val="24"/>
          <w:szCs w:val="24"/>
        </w:rPr>
        <w:t>os dueños, los señores</w:t>
      </w:r>
      <w:r w:rsidR="00D642D6" w:rsidRPr="000248A6">
        <w:rPr>
          <w:rFonts w:ascii="Times New Roman" w:hAnsi="Times New Roman" w:cs="Times New Roman"/>
          <w:sz w:val="24"/>
          <w:szCs w:val="24"/>
        </w:rPr>
        <w:t xml:space="preserve"> a los que no les había faltado nunca nada, ahora estaban muertos, </w:t>
      </w:r>
      <w:r w:rsidR="00404258">
        <w:rPr>
          <w:rFonts w:ascii="Times New Roman" w:hAnsi="Times New Roman" w:cs="Times New Roman"/>
          <w:sz w:val="24"/>
          <w:szCs w:val="24"/>
        </w:rPr>
        <w:t>deformes, con sus ropas levantadas y sus pertenencias tiradas</w:t>
      </w:r>
      <w:r w:rsidR="00D642D6" w:rsidRPr="000248A6">
        <w:rPr>
          <w:rFonts w:ascii="Times New Roman" w:hAnsi="Times New Roman" w:cs="Times New Roman"/>
          <w:sz w:val="24"/>
          <w:szCs w:val="24"/>
        </w:rPr>
        <w:t xml:space="preserve">… La curiosidad </w:t>
      </w:r>
      <w:r w:rsidR="00404258">
        <w:rPr>
          <w:rFonts w:ascii="Times New Roman" w:hAnsi="Times New Roman" w:cs="Times New Roman"/>
          <w:sz w:val="24"/>
          <w:szCs w:val="24"/>
        </w:rPr>
        <w:t xml:space="preserve">ante tan terrible escena </w:t>
      </w:r>
      <w:r>
        <w:rPr>
          <w:rFonts w:ascii="Times New Roman" w:hAnsi="Times New Roman" w:cs="Times New Roman"/>
          <w:sz w:val="24"/>
          <w:szCs w:val="24"/>
        </w:rPr>
        <w:t>fue considerada un apoyo a los hechos ocurridos</w:t>
      </w:r>
      <w:r w:rsidR="00D642D6" w:rsidRPr="000248A6">
        <w:rPr>
          <w:rFonts w:ascii="Times New Roman" w:hAnsi="Times New Roman" w:cs="Times New Roman"/>
          <w:sz w:val="24"/>
          <w:szCs w:val="24"/>
        </w:rPr>
        <w:t>. Desde luego acudían en grupos más o menos numerosos y comentaban sus sentimient</w:t>
      </w:r>
      <w:r w:rsidR="00D603DF">
        <w:rPr>
          <w:rFonts w:ascii="Times New Roman" w:hAnsi="Times New Roman" w:cs="Times New Roman"/>
          <w:sz w:val="24"/>
          <w:szCs w:val="24"/>
        </w:rPr>
        <w:t>os, luego</w:t>
      </w:r>
      <w:r w:rsidR="00D642D6" w:rsidRPr="000248A6">
        <w:rPr>
          <w:rFonts w:ascii="Times New Roman" w:hAnsi="Times New Roman" w:cs="Times New Roman"/>
          <w:sz w:val="24"/>
          <w:szCs w:val="24"/>
        </w:rPr>
        <w:t xml:space="preserve"> utilizados </w:t>
      </w:r>
      <w:r w:rsidR="00046562">
        <w:rPr>
          <w:rFonts w:ascii="Times New Roman" w:hAnsi="Times New Roman" w:cs="Times New Roman"/>
          <w:sz w:val="24"/>
          <w:szCs w:val="24"/>
        </w:rPr>
        <w:t xml:space="preserve">en las acusaciones de los PSU, </w:t>
      </w:r>
      <w:r w:rsidR="00D642D6" w:rsidRPr="000248A6">
        <w:rPr>
          <w:rFonts w:ascii="Times New Roman" w:hAnsi="Times New Roman" w:cs="Times New Roman"/>
          <w:sz w:val="24"/>
          <w:szCs w:val="24"/>
        </w:rPr>
        <w:t xml:space="preserve">en los certificados de conducta y </w:t>
      </w:r>
      <w:r>
        <w:rPr>
          <w:rFonts w:ascii="Times New Roman" w:hAnsi="Times New Roman" w:cs="Times New Roman"/>
          <w:sz w:val="24"/>
          <w:szCs w:val="24"/>
        </w:rPr>
        <w:t xml:space="preserve">en </w:t>
      </w:r>
      <w:r w:rsidR="00046562">
        <w:rPr>
          <w:rFonts w:ascii="Times New Roman" w:hAnsi="Times New Roman" w:cs="Times New Roman"/>
          <w:sz w:val="24"/>
          <w:szCs w:val="24"/>
        </w:rPr>
        <w:t xml:space="preserve">los comentarios </w:t>
      </w:r>
      <w:r w:rsidR="00404258">
        <w:rPr>
          <w:rFonts w:ascii="Times New Roman" w:hAnsi="Times New Roman" w:cs="Times New Roman"/>
          <w:sz w:val="24"/>
          <w:szCs w:val="24"/>
        </w:rPr>
        <w:t xml:space="preserve">de vecinos </w:t>
      </w:r>
      <w:r w:rsidR="00046562">
        <w:rPr>
          <w:rFonts w:ascii="Times New Roman" w:hAnsi="Times New Roman" w:cs="Times New Roman"/>
          <w:sz w:val="24"/>
          <w:szCs w:val="24"/>
        </w:rPr>
        <w:t xml:space="preserve">en </w:t>
      </w:r>
      <w:r>
        <w:rPr>
          <w:rFonts w:ascii="Times New Roman" w:hAnsi="Times New Roman" w:cs="Times New Roman"/>
          <w:sz w:val="24"/>
          <w:szCs w:val="24"/>
        </w:rPr>
        <w:t xml:space="preserve">voz baja </w:t>
      </w:r>
      <w:r w:rsidR="00046562">
        <w:rPr>
          <w:rFonts w:ascii="Times New Roman" w:hAnsi="Times New Roman" w:cs="Times New Roman"/>
          <w:sz w:val="24"/>
          <w:szCs w:val="24"/>
        </w:rPr>
        <w:t>durante décadas.</w:t>
      </w:r>
    </w:p>
    <w:p w:rsidR="00864ECB" w:rsidRDefault="00D642D6" w:rsidP="00864ECB">
      <w:pPr>
        <w:spacing w:line="240" w:lineRule="auto"/>
        <w:jc w:val="both"/>
        <w:rPr>
          <w:rFonts w:ascii="Times New Roman" w:hAnsi="Times New Roman" w:cs="Times New Roman"/>
          <w:sz w:val="24"/>
          <w:szCs w:val="24"/>
        </w:rPr>
      </w:pPr>
      <w:r w:rsidRPr="000248A6">
        <w:rPr>
          <w:rFonts w:ascii="Times New Roman" w:hAnsi="Times New Roman" w:cs="Times New Roman"/>
          <w:sz w:val="24"/>
          <w:szCs w:val="24"/>
        </w:rPr>
        <w:t>Aunque es o</w:t>
      </w:r>
      <w:r w:rsidR="009B1B66">
        <w:rPr>
          <w:rFonts w:ascii="Times New Roman" w:hAnsi="Times New Roman" w:cs="Times New Roman"/>
          <w:sz w:val="24"/>
          <w:szCs w:val="24"/>
        </w:rPr>
        <w:t>tro tema de debate</w:t>
      </w:r>
      <w:r w:rsidRPr="000248A6">
        <w:rPr>
          <w:rFonts w:ascii="Times New Roman" w:hAnsi="Times New Roman" w:cs="Times New Roman"/>
          <w:sz w:val="24"/>
          <w:szCs w:val="24"/>
        </w:rPr>
        <w:t>, el homenaje a estas personas muertas fue una de las tareas inaplazables de las nueva</w:t>
      </w:r>
      <w:r w:rsidR="009B1B66">
        <w:rPr>
          <w:rFonts w:ascii="Times New Roman" w:hAnsi="Times New Roman" w:cs="Times New Roman"/>
          <w:sz w:val="24"/>
          <w:szCs w:val="24"/>
        </w:rPr>
        <w:t>s autoridades franquistas</w:t>
      </w:r>
      <w:r w:rsidR="00B76017" w:rsidRPr="000248A6">
        <w:rPr>
          <w:rFonts w:ascii="Times New Roman" w:hAnsi="Times New Roman" w:cs="Times New Roman"/>
          <w:sz w:val="24"/>
          <w:szCs w:val="24"/>
        </w:rPr>
        <w:t xml:space="preserve"> y una de las herramientas políticas más pode</w:t>
      </w:r>
      <w:r w:rsidR="00EB0FD8">
        <w:rPr>
          <w:rFonts w:ascii="Times New Roman" w:hAnsi="Times New Roman" w:cs="Times New Roman"/>
          <w:sz w:val="24"/>
          <w:szCs w:val="24"/>
        </w:rPr>
        <w:t>rosas de su arsenal. El desagravio</w:t>
      </w:r>
      <w:r w:rsidR="00B76017" w:rsidRPr="000248A6">
        <w:rPr>
          <w:rFonts w:ascii="Times New Roman" w:hAnsi="Times New Roman" w:cs="Times New Roman"/>
          <w:sz w:val="24"/>
          <w:szCs w:val="24"/>
        </w:rPr>
        <w:t xml:space="preserve"> a las víctimas, incluidas sus exhumaciones de lugares inapropiados u ocultos y las inhumaciones en lugares preferentes, </w:t>
      </w:r>
      <w:r w:rsidR="00CB4AAC">
        <w:rPr>
          <w:rFonts w:ascii="Times New Roman" w:hAnsi="Times New Roman" w:cs="Times New Roman"/>
          <w:sz w:val="24"/>
          <w:szCs w:val="24"/>
        </w:rPr>
        <w:t xml:space="preserve">como capillas de iglesias o sitios destacados y monumentalizados en los cementerios, </w:t>
      </w:r>
      <w:r w:rsidR="00B76017" w:rsidRPr="000248A6">
        <w:rPr>
          <w:rFonts w:ascii="Times New Roman" w:hAnsi="Times New Roman" w:cs="Times New Roman"/>
          <w:sz w:val="24"/>
          <w:szCs w:val="24"/>
        </w:rPr>
        <w:t xml:space="preserve">inevitablemente debían completarse con el castigo </w:t>
      </w:r>
      <w:r w:rsidR="00CB4AAC">
        <w:rPr>
          <w:rFonts w:ascii="Times New Roman" w:hAnsi="Times New Roman" w:cs="Times New Roman"/>
          <w:sz w:val="24"/>
          <w:szCs w:val="24"/>
        </w:rPr>
        <w:t xml:space="preserve">no solo </w:t>
      </w:r>
      <w:r w:rsidR="00B76017" w:rsidRPr="000248A6">
        <w:rPr>
          <w:rFonts w:ascii="Times New Roman" w:hAnsi="Times New Roman" w:cs="Times New Roman"/>
          <w:sz w:val="24"/>
          <w:szCs w:val="24"/>
        </w:rPr>
        <w:t>a sus ejecutores, lo cual fue cumplido en un primer momento</w:t>
      </w:r>
      <w:r w:rsidR="00CB4AAC">
        <w:rPr>
          <w:rFonts w:ascii="Times New Roman" w:hAnsi="Times New Roman" w:cs="Times New Roman"/>
          <w:sz w:val="24"/>
          <w:szCs w:val="24"/>
        </w:rPr>
        <w:t xml:space="preserve"> sino también </w:t>
      </w:r>
      <w:r w:rsidR="00411F39" w:rsidRPr="000248A6">
        <w:rPr>
          <w:rFonts w:ascii="Times New Roman" w:hAnsi="Times New Roman" w:cs="Times New Roman"/>
          <w:sz w:val="24"/>
          <w:szCs w:val="24"/>
        </w:rPr>
        <w:t>a las mujeres que habían ido a ver los cadáveres, lo cual era considerado</w:t>
      </w:r>
      <w:r w:rsidR="00A22FE3" w:rsidRPr="000248A6">
        <w:rPr>
          <w:rFonts w:ascii="Times New Roman" w:hAnsi="Times New Roman" w:cs="Times New Roman"/>
          <w:sz w:val="24"/>
          <w:szCs w:val="24"/>
        </w:rPr>
        <w:t xml:space="preserve"> inapropiado en los cánones conductuales. Más aún, los castigos aumentaban si además había mostrado alegría o había hecho algún comentario jocoso. Exclusivamente estos cargos </w:t>
      </w:r>
      <w:r w:rsidR="00864ECB">
        <w:rPr>
          <w:rFonts w:ascii="Times New Roman" w:hAnsi="Times New Roman" w:cs="Times New Roman"/>
          <w:sz w:val="24"/>
          <w:szCs w:val="24"/>
        </w:rPr>
        <w:t xml:space="preserve">hemos apreciado que </w:t>
      </w:r>
      <w:r w:rsidR="003F33BA">
        <w:rPr>
          <w:rFonts w:ascii="Times New Roman" w:hAnsi="Times New Roman" w:cs="Times New Roman"/>
          <w:sz w:val="24"/>
          <w:szCs w:val="24"/>
        </w:rPr>
        <w:t xml:space="preserve">eran </w:t>
      </w:r>
      <w:r w:rsidR="00A22FE3" w:rsidRPr="000248A6">
        <w:rPr>
          <w:rFonts w:ascii="Times New Roman" w:hAnsi="Times New Roman" w:cs="Times New Roman"/>
          <w:sz w:val="24"/>
          <w:szCs w:val="24"/>
        </w:rPr>
        <w:t>a mujeres.</w:t>
      </w:r>
      <w:r w:rsidR="00864ECB" w:rsidRPr="00864ECB">
        <w:rPr>
          <w:rFonts w:ascii="Times New Roman" w:hAnsi="Times New Roman" w:cs="Times New Roman"/>
          <w:sz w:val="24"/>
          <w:szCs w:val="24"/>
        </w:rPr>
        <w:t xml:space="preserve"> </w:t>
      </w:r>
      <w:r w:rsidR="003F33BA">
        <w:rPr>
          <w:rFonts w:ascii="Times New Roman" w:hAnsi="Times New Roman" w:cs="Times New Roman"/>
          <w:sz w:val="24"/>
          <w:szCs w:val="24"/>
        </w:rPr>
        <w:t>Comentarios como: «</w:t>
      </w:r>
      <w:r w:rsidR="00864ECB" w:rsidRPr="000248A6">
        <w:rPr>
          <w:rFonts w:ascii="Times New Roman" w:hAnsi="Times New Roman" w:cs="Times New Roman"/>
          <w:sz w:val="24"/>
          <w:szCs w:val="24"/>
        </w:rPr>
        <w:t>Hoy hay carne fresca</w:t>
      </w:r>
      <w:r w:rsidR="003F33BA">
        <w:rPr>
          <w:rFonts w:ascii="Times New Roman" w:hAnsi="Times New Roman" w:cs="Times New Roman"/>
          <w:sz w:val="24"/>
          <w:szCs w:val="24"/>
        </w:rPr>
        <w:t>»</w:t>
      </w:r>
      <w:r w:rsidR="00864ECB" w:rsidRPr="000248A6">
        <w:rPr>
          <w:rFonts w:ascii="Times New Roman" w:hAnsi="Times New Roman" w:cs="Times New Roman"/>
          <w:sz w:val="24"/>
          <w:szCs w:val="24"/>
        </w:rPr>
        <w:t xml:space="preserve">, </w:t>
      </w:r>
      <w:r w:rsidR="003F33BA">
        <w:rPr>
          <w:rFonts w:ascii="Times New Roman" w:hAnsi="Times New Roman" w:cs="Times New Roman"/>
          <w:sz w:val="24"/>
          <w:szCs w:val="24"/>
        </w:rPr>
        <w:t>«</w:t>
      </w:r>
      <w:r w:rsidR="00864ECB" w:rsidRPr="000248A6">
        <w:rPr>
          <w:rFonts w:ascii="Times New Roman" w:hAnsi="Times New Roman" w:cs="Times New Roman"/>
          <w:sz w:val="24"/>
          <w:szCs w:val="24"/>
        </w:rPr>
        <w:t>hoy está</w:t>
      </w:r>
      <w:r w:rsidR="003F33BA">
        <w:rPr>
          <w:rFonts w:ascii="Times New Roman" w:hAnsi="Times New Roman" w:cs="Times New Roman"/>
          <w:sz w:val="24"/>
          <w:szCs w:val="24"/>
        </w:rPr>
        <w:t xml:space="preserve"> el kilo de carne de fascista a…»</w:t>
      </w:r>
      <w:r w:rsidR="00864ECB" w:rsidRPr="000248A6">
        <w:rPr>
          <w:rFonts w:ascii="Times New Roman" w:hAnsi="Times New Roman" w:cs="Times New Roman"/>
          <w:sz w:val="24"/>
          <w:szCs w:val="24"/>
        </w:rPr>
        <w:t xml:space="preserve"> La caracterización de las «rojas» </w:t>
      </w:r>
      <w:r w:rsidR="003F33BA">
        <w:rPr>
          <w:rFonts w:ascii="Times New Roman" w:hAnsi="Times New Roman" w:cs="Times New Roman"/>
          <w:sz w:val="24"/>
          <w:szCs w:val="24"/>
        </w:rPr>
        <w:t xml:space="preserve">corresponde a los de la inductora al pecado y el origen de los males, </w:t>
      </w:r>
      <w:r w:rsidR="00864ECB" w:rsidRPr="000248A6">
        <w:rPr>
          <w:rFonts w:ascii="Times New Roman" w:hAnsi="Times New Roman" w:cs="Times New Roman"/>
          <w:sz w:val="24"/>
          <w:szCs w:val="24"/>
        </w:rPr>
        <w:t xml:space="preserve">desde los </w:t>
      </w:r>
      <w:r w:rsidR="00864ECB" w:rsidRPr="000248A6">
        <w:rPr>
          <w:rFonts w:ascii="Times New Roman" w:hAnsi="Times New Roman" w:cs="Times New Roman"/>
          <w:sz w:val="24"/>
          <w:szCs w:val="24"/>
        </w:rPr>
        <w:lastRenderedPageBreak/>
        <w:t>prim</w:t>
      </w:r>
      <w:r w:rsidR="003F33BA">
        <w:rPr>
          <w:rFonts w:ascii="Times New Roman" w:hAnsi="Times New Roman" w:cs="Times New Roman"/>
          <w:sz w:val="24"/>
          <w:szCs w:val="24"/>
        </w:rPr>
        <w:t>eros registros bíblicos</w:t>
      </w:r>
      <w:r w:rsidR="00532174">
        <w:rPr>
          <w:rFonts w:ascii="Times New Roman" w:hAnsi="Times New Roman" w:cs="Times New Roman"/>
          <w:sz w:val="24"/>
          <w:szCs w:val="24"/>
        </w:rPr>
        <w:t>, que también ha estudiado S. Rodríguez con PSU y otras fuentes primarias</w:t>
      </w:r>
      <w:r w:rsidR="009B6A16">
        <w:rPr>
          <w:rStyle w:val="Refdenotaalpie"/>
          <w:rFonts w:ascii="Times New Roman" w:hAnsi="Times New Roman" w:cs="Times New Roman"/>
          <w:sz w:val="24"/>
          <w:szCs w:val="24"/>
        </w:rPr>
        <w:footnoteReference w:id="48"/>
      </w:r>
      <w:r w:rsidR="00864ECB" w:rsidRPr="000248A6">
        <w:rPr>
          <w:rFonts w:ascii="Times New Roman" w:hAnsi="Times New Roman" w:cs="Times New Roman"/>
          <w:sz w:val="24"/>
          <w:szCs w:val="24"/>
        </w:rPr>
        <w:t>.</w:t>
      </w:r>
    </w:p>
    <w:p w:rsidR="006B118D" w:rsidRPr="000248A6" w:rsidRDefault="00404258" w:rsidP="006B118D">
      <w:pPr>
        <w:spacing w:line="240" w:lineRule="auto"/>
        <w:jc w:val="both"/>
        <w:rPr>
          <w:rFonts w:ascii="Times New Roman" w:hAnsi="Times New Roman" w:cs="Times New Roman"/>
          <w:sz w:val="24"/>
          <w:szCs w:val="24"/>
        </w:rPr>
      </w:pPr>
      <w:r>
        <w:rPr>
          <w:rFonts w:ascii="Times New Roman" w:hAnsi="Times New Roman" w:cs="Times New Roman"/>
          <w:sz w:val="24"/>
          <w:szCs w:val="24"/>
        </w:rPr>
        <w:t xml:space="preserve">Al margen de la visión de los cadáveres o cuerpos heridos, la certeza del fin de algunas personas muy conocidas por su poder, su riqueza o su fama, llevó al regocijo seguramente de una parte de la población. Familiares que supieron de estas manifestaciones de alegría se apresuraron a denunciar a aquellas mujeres que llegaban después de la ocupación de Málaga o cuando terminó la guerra en abril de 1939. </w:t>
      </w:r>
    </w:p>
    <w:p w:rsidR="001B7EEE" w:rsidRDefault="00A22FE3" w:rsidP="000248A6">
      <w:pPr>
        <w:spacing w:line="240" w:lineRule="auto"/>
        <w:jc w:val="both"/>
        <w:rPr>
          <w:rFonts w:ascii="Times New Roman" w:hAnsi="Times New Roman" w:cs="Times New Roman"/>
          <w:sz w:val="24"/>
          <w:szCs w:val="24"/>
        </w:rPr>
      </w:pPr>
      <w:r w:rsidRPr="000248A6">
        <w:rPr>
          <w:rFonts w:ascii="Times New Roman" w:hAnsi="Times New Roman" w:cs="Times New Roman"/>
          <w:sz w:val="24"/>
          <w:szCs w:val="24"/>
        </w:rPr>
        <w:t xml:space="preserve">Así, las sentencias que llevaron al fusilamiento de algunas mujeres están relacionadas con las bromas o </w:t>
      </w:r>
      <w:r w:rsidR="001B7EEE">
        <w:rPr>
          <w:rFonts w:ascii="Times New Roman" w:hAnsi="Times New Roman" w:cs="Times New Roman"/>
          <w:sz w:val="24"/>
          <w:szCs w:val="24"/>
        </w:rPr>
        <w:t>el escarnio</w:t>
      </w:r>
      <w:r w:rsidR="00864ECB">
        <w:rPr>
          <w:rFonts w:ascii="Times New Roman" w:hAnsi="Times New Roman" w:cs="Times New Roman"/>
          <w:sz w:val="24"/>
          <w:szCs w:val="24"/>
        </w:rPr>
        <w:t xml:space="preserve"> a los cadáveres</w:t>
      </w:r>
      <w:r w:rsidRPr="000248A6">
        <w:rPr>
          <w:rFonts w:ascii="Times New Roman" w:hAnsi="Times New Roman" w:cs="Times New Roman"/>
          <w:sz w:val="24"/>
          <w:szCs w:val="24"/>
        </w:rPr>
        <w:t>.</w:t>
      </w:r>
      <w:r w:rsidR="00864ECB">
        <w:rPr>
          <w:rFonts w:ascii="Times New Roman" w:hAnsi="Times New Roman" w:cs="Times New Roman"/>
          <w:sz w:val="24"/>
          <w:szCs w:val="24"/>
        </w:rPr>
        <w:t xml:space="preserve"> </w:t>
      </w:r>
      <w:r w:rsidR="00C3640B">
        <w:rPr>
          <w:rFonts w:ascii="Times New Roman" w:hAnsi="Times New Roman" w:cs="Times New Roman"/>
          <w:sz w:val="24"/>
          <w:szCs w:val="24"/>
        </w:rPr>
        <w:t>C</w:t>
      </w:r>
      <w:r w:rsidR="00864ECB">
        <w:rPr>
          <w:rFonts w:ascii="Times New Roman" w:hAnsi="Times New Roman" w:cs="Times New Roman"/>
          <w:sz w:val="24"/>
          <w:szCs w:val="24"/>
        </w:rPr>
        <w:t xml:space="preserve">on los datos que hemos manejado, esta fue la causa mayoritaria entre </w:t>
      </w:r>
      <w:r w:rsidR="001B7EEE">
        <w:rPr>
          <w:rFonts w:ascii="Times New Roman" w:hAnsi="Times New Roman" w:cs="Times New Roman"/>
          <w:sz w:val="24"/>
          <w:szCs w:val="24"/>
        </w:rPr>
        <w:t xml:space="preserve">las acusaciones a </w:t>
      </w:r>
      <w:r w:rsidR="00864ECB">
        <w:rPr>
          <w:rFonts w:ascii="Times New Roman" w:hAnsi="Times New Roman" w:cs="Times New Roman"/>
          <w:sz w:val="24"/>
          <w:szCs w:val="24"/>
        </w:rPr>
        <w:t>las ejecutadas</w:t>
      </w:r>
      <w:r w:rsidR="00C3640B">
        <w:rPr>
          <w:rFonts w:ascii="Times New Roman" w:hAnsi="Times New Roman" w:cs="Times New Roman"/>
          <w:sz w:val="24"/>
          <w:szCs w:val="24"/>
        </w:rPr>
        <w:t xml:space="preserve">. </w:t>
      </w:r>
      <w:r w:rsidRPr="000248A6">
        <w:rPr>
          <w:rFonts w:ascii="Times New Roman" w:hAnsi="Times New Roman" w:cs="Times New Roman"/>
          <w:sz w:val="24"/>
          <w:szCs w:val="24"/>
        </w:rPr>
        <w:t>No es que los hombres no se alegraran</w:t>
      </w:r>
      <w:r w:rsidR="00864ECB">
        <w:rPr>
          <w:rFonts w:ascii="Times New Roman" w:hAnsi="Times New Roman" w:cs="Times New Roman"/>
          <w:sz w:val="24"/>
          <w:szCs w:val="24"/>
        </w:rPr>
        <w:t xml:space="preserve"> de estas muertes</w:t>
      </w:r>
      <w:r w:rsidRPr="000248A6">
        <w:rPr>
          <w:rFonts w:ascii="Times New Roman" w:hAnsi="Times New Roman" w:cs="Times New Roman"/>
          <w:sz w:val="24"/>
          <w:szCs w:val="24"/>
        </w:rPr>
        <w:t xml:space="preserve">. </w:t>
      </w:r>
      <w:r w:rsidR="00864ECB">
        <w:rPr>
          <w:rFonts w:ascii="Times New Roman" w:hAnsi="Times New Roman" w:cs="Times New Roman"/>
          <w:sz w:val="24"/>
          <w:szCs w:val="24"/>
        </w:rPr>
        <w:t>De hecho, a</w:t>
      </w:r>
      <w:r w:rsidRPr="000248A6">
        <w:rPr>
          <w:rFonts w:ascii="Times New Roman" w:hAnsi="Times New Roman" w:cs="Times New Roman"/>
          <w:sz w:val="24"/>
          <w:szCs w:val="24"/>
        </w:rPr>
        <w:t>lgunos mostraron, a modo de trofeos, orejas u otras partes de los cuerpos</w:t>
      </w:r>
      <w:r w:rsidR="005D0AA5">
        <w:rPr>
          <w:rFonts w:ascii="Times New Roman" w:hAnsi="Times New Roman" w:cs="Times New Roman"/>
          <w:sz w:val="24"/>
          <w:szCs w:val="24"/>
        </w:rPr>
        <w:t>,</w:t>
      </w:r>
      <w:r w:rsidRPr="000248A6">
        <w:rPr>
          <w:rFonts w:ascii="Times New Roman" w:hAnsi="Times New Roman" w:cs="Times New Roman"/>
          <w:sz w:val="24"/>
          <w:szCs w:val="24"/>
        </w:rPr>
        <w:t xml:space="preserve"> que mutilaban como prueba de su valentía</w:t>
      </w:r>
      <w:r w:rsidR="004A4593">
        <w:rPr>
          <w:rFonts w:ascii="Times New Roman" w:hAnsi="Times New Roman" w:cs="Times New Roman"/>
          <w:sz w:val="24"/>
          <w:szCs w:val="24"/>
        </w:rPr>
        <w:t xml:space="preserve"> o masculinidad</w:t>
      </w:r>
      <w:r w:rsidRPr="000248A6">
        <w:rPr>
          <w:rFonts w:ascii="Times New Roman" w:hAnsi="Times New Roman" w:cs="Times New Roman"/>
          <w:sz w:val="24"/>
          <w:szCs w:val="24"/>
        </w:rPr>
        <w:t>, sobre todo si se</w:t>
      </w:r>
      <w:r w:rsidR="001B7EEE">
        <w:rPr>
          <w:rFonts w:ascii="Times New Roman" w:hAnsi="Times New Roman" w:cs="Times New Roman"/>
          <w:sz w:val="24"/>
          <w:szCs w:val="24"/>
        </w:rPr>
        <w:t xml:space="preserve"> trataba de personas </w:t>
      </w:r>
      <w:r w:rsidR="005D0AA5">
        <w:rPr>
          <w:rFonts w:ascii="Times New Roman" w:hAnsi="Times New Roman" w:cs="Times New Roman"/>
          <w:sz w:val="24"/>
          <w:szCs w:val="24"/>
        </w:rPr>
        <w:t>c</w:t>
      </w:r>
      <w:r w:rsidR="001B7EEE">
        <w:rPr>
          <w:rFonts w:ascii="Times New Roman" w:hAnsi="Times New Roman" w:cs="Times New Roman"/>
          <w:sz w:val="24"/>
          <w:szCs w:val="24"/>
        </w:rPr>
        <w:t>onocidas en ciertas comunidades y colectivos, entre los que destacaron curas asesinados</w:t>
      </w:r>
      <w:r w:rsidR="00C3640B">
        <w:rPr>
          <w:rFonts w:ascii="Times New Roman" w:hAnsi="Times New Roman" w:cs="Times New Roman"/>
          <w:sz w:val="24"/>
          <w:szCs w:val="24"/>
        </w:rPr>
        <w:t>. Desde el punto de vista de la</w:t>
      </w:r>
      <w:r w:rsidR="0097790B" w:rsidRPr="000248A6">
        <w:rPr>
          <w:rFonts w:ascii="Times New Roman" w:hAnsi="Times New Roman" w:cs="Times New Roman"/>
          <w:sz w:val="24"/>
          <w:szCs w:val="24"/>
        </w:rPr>
        <w:t xml:space="preserve">s normas </w:t>
      </w:r>
      <w:r w:rsidR="00C3640B">
        <w:rPr>
          <w:rFonts w:ascii="Times New Roman" w:hAnsi="Times New Roman" w:cs="Times New Roman"/>
          <w:sz w:val="24"/>
          <w:szCs w:val="24"/>
        </w:rPr>
        <w:t xml:space="preserve">inculcadas </w:t>
      </w:r>
      <w:r w:rsidR="0097790B" w:rsidRPr="000248A6">
        <w:rPr>
          <w:rFonts w:ascii="Times New Roman" w:hAnsi="Times New Roman" w:cs="Times New Roman"/>
          <w:sz w:val="24"/>
          <w:szCs w:val="24"/>
        </w:rPr>
        <w:t>hacia las mujeres, ello era aún más inaceptable</w:t>
      </w:r>
      <w:r w:rsidR="001B7EEE">
        <w:rPr>
          <w:rFonts w:ascii="Times New Roman" w:hAnsi="Times New Roman" w:cs="Times New Roman"/>
          <w:sz w:val="24"/>
          <w:szCs w:val="24"/>
        </w:rPr>
        <w:t xml:space="preserve"> por los estereotipos entre los que destacaban la paciencia, la dulzura o el cariño.</w:t>
      </w:r>
    </w:p>
    <w:p w:rsidR="00EF4048" w:rsidRPr="000248A6" w:rsidRDefault="005D0AA5" w:rsidP="000248A6">
      <w:pPr>
        <w:spacing w:line="240" w:lineRule="auto"/>
        <w:jc w:val="both"/>
        <w:rPr>
          <w:rFonts w:ascii="Times New Roman" w:hAnsi="Times New Roman" w:cs="Times New Roman"/>
          <w:sz w:val="24"/>
          <w:szCs w:val="24"/>
        </w:rPr>
      </w:pPr>
      <w:r>
        <w:rPr>
          <w:rFonts w:ascii="Times New Roman" w:hAnsi="Times New Roman" w:cs="Times New Roman"/>
          <w:sz w:val="24"/>
          <w:szCs w:val="24"/>
        </w:rPr>
        <w:t>Las acusaciones en los PSU dicen que las mujeres</w:t>
      </w:r>
      <w:r w:rsidR="00320AA2">
        <w:rPr>
          <w:rFonts w:ascii="Times New Roman" w:hAnsi="Times New Roman" w:cs="Times New Roman"/>
          <w:sz w:val="24"/>
          <w:szCs w:val="24"/>
        </w:rPr>
        <w:t xml:space="preserve"> no solo fueron a ver los muertos sino que bailaron en el lugar donde yacían. </w:t>
      </w:r>
      <w:r w:rsidR="001B7EEE">
        <w:rPr>
          <w:rFonts w:ascii="Times New Roman" w:hAnsi="Times New Roman" w:cs="Times New Roman"/>
          <w:sz w:val="24"/>
          <w:szCs w:val="24"/>
        </w:rPr>
        <w:t xml:space="preserve">Algunas fueron vistas mirando la ropa interior, riéndose de </w:t>
      </w:r>
      <w:r>
        <w:rPr>
          <w:rFonts w:ascii="Times New Roman" w:hAnsi="Times New Roman" w:cs="Times New Roman"/>
          <w:sz w:val="24"/>
          <w:szCs w:val="24"/>
        </w:rPr>
        <w:t>ellos</w:t>
      </w:r>
      <w:r w:rsidR="001B7EEE">
        <w:rPr>
          <w:rFonts w:ascii="Times New Roman" w:hAnsi="Times New Roman" w:cs="Times New Roman"/>
          <w:sz w:val="24"/>
          <w:szCs w:val="24"/>
        </w:rPr>
        <w:t xml:space="preserve">, cantando o pronunciando frases relativas a algún momento del pasado. </w:t>
      </w:r>
      <w:r w:rsidR="0097790B" w:rsidRPr="000248A6">
        <w:rPr>
          <w:rFonts w:ascii="Times New Roman" w:hAnsi="Times New Roman" w:cs="Times New Roman"/>
          <w:sz w:val="24"/>
          <w:szCs w:val="24"/>
        </w:rPr>
        <w:t xml:space="preserve"> </w:t>
      </w:r>
      <w:r w:rsidR="001B7EEE">
        <w:rPr>
          <w:rFonts w:ascii="Times New Roman" w:hAnsi="Times New Roman" w:cs="Times New Roman"/>
          <w:sz w:val="24"/>
          <w:szCs w:val="24"/>
        </w:rPr>
        <w:t>Era</w:t>
      </w:r>
      <w:r w:rsidR="001B7EEE" w:rsidRPr="000248A6">
        <w:rPr>
          <w:rFonts w:ascii="Times New Roman" w:hAnsi="Times New Roman" w:cs="Times New Roman"/>
          <w:sz w:val="24"/>
          <w:szCs w:val="24"/>
        </w:rPr>
        <w:t xml:space="preserve"> Antonia Ponce Jiménez una peluquera de Málaga que fue acusada de maltratar el cadáver de Antonio Baena</w:t>
      </w:r>
      <w:r w:rsidR="00320AA2">
        <w:rPr>
          <w:rFonts w:ascii="Times New Roman" w:hAnsi="Times New Roman" w:cs="Times New Roman"/>
          <w:sz w:val="24"/>
          <w:szCs w:val="24"/>
        </w:rPr>
        <w:t>, conocido constructor y presidente de la Agrupación de Cofradías:</w:t>
      </w:r>
      <w:r w:rsidR="001B7EEE" w:rsidRPr="000248A6">
        <w:rPr>
          <w:rFonts w:ascii="Times New Roman" w:hAnsi="Times New Roman" w:cs="Times New Roman"/>
          <w:sz w:val="24"/>
          <w:szCs w:val="24"/>
        </w:rPr>
        <w:t xml:space="preserve"> «Eran tantas las ganas que le tenía que, ya que no pudo pegarle en vida, lo hacía después de muerto»</w:t>
      </w:r>
      <w:r>
        <w:rPr>
          <w:rFonts w:ascii="Times New Roman" w:hAnsi="Times New Roman" w:cs="Times New Roman"/>
          <w:sz w:val="24"/>
          <w:szCs w:val="24"/>
        </w:rPr>
        <w:t>. Ese</w:t>
      </w:r>
      <w:r w:rsidR="001B7EEE" w:rsidRPr="000248A6">
        <w:rPr>
          <w:rFonts w:ascii="Times New Roman" w:hAnsi="Times New Roman" w:cs="Times New Roman"/>
          <w:sz w:val="24"/>
          <w:szCs w:val="24"/>
        </w:rPr>
        <w:t xml:space="preserve"> hombre </w:t>
      </w:r>
      <w:r>
        <w:rPr>
          <w:rFonts w:ascii="Times New Roman" w:hAnsi="Times New Roman" w:cs="Times New Roman"/>
          <w:sz w:val="24"/>
          <w:szCs w:val="24"/>
        </w:rPr>
        <w:t xml:space="preserve">–afirma ella en su descargo- </w:t>
      </w:r>
      <w:r w:rsidR="001B7EEE" w:rsidRPr="000248A6">
        <w:rPr>
          <w:rFonts w:ascii="Times New Roman" w:hAnsi="Times New Roman" w:cs="Times New Roman"/>
          <w:sz w:val="24"/>
          <w:szCs w:val="24"/>
        </w:rPr>
        <w:t>en una ocasión le pegó a su hijo</w:t>
      </w:r>
      <w:r>
        <w:rPr>
          <w:rFonts w:ascii="Times New Roman" w:hAnsi="Times New Roman" w:cs="Times New Roman"/>
          <w:sz w:val="24"/>
          <w:szCs w:val="24"/>
        </w:rPr>
        <w:t xml:space="preserve"> y c</w:t>
      </w:r>
      <w:r w:rsidR="001B7EEE" w:rsidRPr="000248A6">
        <w:rPr>
          <w:rFonts w:ascii="Times New Roman" w:hAnsi="Times New Roman" w:cs="Times New Roman"/>
          <w:sz w:val="24"/>
          <w:szCs w:val="24"/>
        </w:rPr>
        <w:t>on la piedra que le arrojó al cadáver consideró que se había vengado. Quizá el agravante de parentesco, ya que tenía una familia «de elementos de izquierda» -un hermano se ahorcó en la cárcel-, significó 6 años y un día por auxilio a la rebelión de los que cumplió buena parte</w:t>
      </w:r>
      <w:r w:rsidR="001B7EEE" w:rsidRPr="000248A6">
        <w:rPr>
          <w:rStyle w:val="Refdenotaalpie"/>
          <w:rFonts w:ascii="Times New Roman" w:hAnsi="Times New Roman" w:cs="Times New Roman"/>
          <w:sz w:val="24"/>
          <w:szCs w:val="24"/>
        </w:rPr>
        <w:footnoteReference w:id="49"/>
      </w:r>
      <w:r w:rsidR="001B7EEE" w:rsidRPr="000248A6">
        <w:rPr>
          <w:rFonts w:ascii="Times New Roman" w:hAnsi="Times New Roman" w:cs="Times New Roman"/>
          <w:sz w:val="24"/>
          <w:szCs w:val="24"/>
        </w:rPr>
        <w:t xml:space="preserve">. </w:t>
      </w:r>
      <w:r w:rsidR="00EF4048" w:rsidRPr="000248A6">
        <w:rPr>
          <w:rFonts w:ascii="Times New Roman" w:hAnsi="Times New Roman" w:cs="Times New Roman"/>
          <w:sz w:val="24"/>
          <w:szCs w:val="24"/>
        </w:rPr>
        <w:t>Otras jóvenes, calificadas de</w:t>
      </w:r>
      <w:r w:rsidR="00F759B1">
        <w:rPr>
          <w:rFonts w:ascii="Times New Roman" w:hAnsi="Times New Roman" w:cs="Times New Roman"/>
          <w:sz w:val="24"/>
          <w:szCs w:val="24"/>
        </w:rPr>
        <w:t xml:space="preserve"> prostitutas que fueron a ver a varios muertos entre los que estaba el teniente coronel de la Guardia Civil </w:t>
      </w:r>
      <w:r w:rsidR="00EF4048" w:rsidRPr="000248A6">
        <w:rPr>
          <w:rFonts w:ascii="Times New Roman" w:hAnsi="Times New Roman" w:cs="Times New Roman"/>
          <w:sz w:val="24"/>
          <w:szCs w:val="24"/>
        </w:rPr>
        <w:t>Aquilino Porras</w:t>
      </w:r>
      <w:r>
        <w:rPr>
          <w:rFonts w:ascii="Times New Roman" w:hAnsi="Times New Roman" w:cs="Times New Roman"/>
          <w:sz w:val="24"/>
          <w:szCs w:val="24"/>
        </w:rPr>
        <w:t>. Se</w:t>
      </w:r>
      <w:r w:rsidR="00F759B1">
        <w:rPr>
          <w:rFonts w:ascii="Times New Roman" w:hAnsi="Times New Roman" w:cs="Times New Roman"/>
          <w:sz w:val="24"/>
          <w:szCs w:val="24"/>
        </w:rPr>
        <w:t xml:space="preserve"> mofaron de los restos</w:t>
      </w:r>
      <w:r>
        <w:rPr>
          <w:rFonts w:ascii="Times New Roman" w:hAnsi="Times New Roman" w:cs="Times New Roman"/>
          <w:sz w:val="24"/>
          <w:szCs w:val="24"/>
        </w:rPr>
        <w:t xml:space="preserve"> y se </w:t>
      </w:r>
      <w:r w:rsidR="00F759B1">
        <w:rPr>
          <w:rFonts w:ascii="Times New Roman" w:hAnsi="Times New Roman" w:cs="Times New Roman"/>
          <w:sz w:val="24"/>
          <w:szCs w:val="24"/>
        </w:rPr>
        <w:t>levant</w:t>
      </w:r>
      <w:r>
        <w:rPr>
          <w:rFonts w:ascii="Times New Roman" w:hAnsi="Times New Roman" w:cs="Times New Roman"/>
          <w:sz w:val="24"/>
          <w:szCs w:val="24"/>
        </w:rPr>
        <w:t xml:space="preserve">aron </w:t>
      </w:r>
      <w:r w:rsidR="00F759B1">
        <w:rPr>
          <w:rFonts w:ascii="Times New Roman" w:hAnsi="Times New Roman" w:cs="Times New Roman"/>
          <w:sz w:val="24"/>
          <w:szCs w:val="24"/>
        </w:rPr>
        <w:t xml:space="preserve">las faldas. María Zayas Luna, una joven de </w:t>
      </w:r>
      <w:proofErr w:type="spellStart"/>
      <w:r w:rsidR="00F759B1">
        <w:rPr>
          <w:rFonts w:ascii="Times New Roman" w:hAnsi="Times New Roman" w:cs="Times New Roman"/>
          <w:sz w:val="24"/>
          <w:szCs w:val="24"/>
        </w:rPr>
        <w:t>Tolox</w:t>
      </w:r>
      <w:proofErr w:type="spellEnd"/>
      <w:r w:rsidR="00C3035D">
        <w:rPr>
          <w:rFonts w:ascii="Times New Roman" w:hAnsi="Times New Roman" w:cs="Times New Roman"/>
          <w:sz w:val="24"/>
          <w:szCs w:val="24"/>
        </w:rPr>
        <w:t>,</w:t>
      </w:r>
      <w:r w:rsidR="00F759B1">
        <w:rPr>
          <w:rFonts w:ascii="Times New Roman" w:hAnsi="Times New Roman" w:cs="Times New Roman"/>
          <w:sz w:val="24"/>
          <w:szCs w:val="24"/>
        </w:rPr>
        <w:t xml:space="preserve"> figura</w:t>
      </w:r>
      <w:r w:rsidR="00EF4048" w:rsidRPr="000248A6">
        <w:rPr>
          <w:rFonts w:ascii="Times New Roman" w:hAnsi="Times New Roman" w:cs="Times New Roman"/>
          <w:sz w:val="24"/>
          <w:szCs w:val="24"/>
        </w:rPr>
        <w:t xml:space="preserve"> entre las ejecutadas </w:t>
      </w:r>
      <w:r w:rsidR="00D008EA">
        <w:rPr>
          <w:rFonts w:ascii="Times New Roman" w:hAnsi="Times New Roman" w:cs="Times New Roman"/>
          <w:sz w:val="24"/>
          <w:szCs w:val="24"/>
        </w:rPr>
        <w:t>por aquel episodio</w:t>
      </w:r>
      <w:r>
        <w:rPr>
          <w:rFonts w:ascii="Times New Roman" w:hAnsi="Times New Roman" w:cs="Times New Roman"/>
          <w:sz w:val="24"/>
          <w:szCs w:val="24"/>
        </w:rPr>
        <w:t>,</w:t>
      </w:r>
      <w:r w:rsidR="00D008EA">
        <w:rPr>
          <w:rFonts w:ascii="Times New Roman" w:hAnsi="Times New Roman" w:cs="Times New Roman"/>
          <w:sz w:val="24"/>
          <w:szCs w:val="24"/>
        </w:rPr>
        <w:t xml:space="preserve"> el 4 de mayo de 1937 en</w:t>
      </w:r>
      <w:r w:rsidR="00EF4048" w:rsidRPr="000248A6">
        <w:rPr>
          <w:rFonts w:ascii="Times New Roman" w:hAnsi="Times New Roman" w:cs="Times New Roman"/>
          <w:sz w:val="24"/>
          <w:szCs w:val="24"/>
        </w:rPr>
        <w:t xml:space="preserve"> Málaga</w:t>
      </w:r>
      <w:r w:rsidR="00C3035D">
        <w:rPr>
          <w:rFonts w:ascii="Times New Roman" w:hAnsi="Times New Roman" w:cs="Times New Roman"/>
          <w:sz w:val="24"/>
          <w:szCs w:val="24"/>
        </w:rPr>
        <w:t>. Lo fue</w:t>
      </w:r>
      <w:r w:rsidR="00D008EA">
        <w:rPr>
          <w:rFonts w:ascii="Times New Roman" w:hAnsi="Times New Roman" w:cs="Times New Roman"/>
          <w:sz w:val="24"/>
          <w:szCs w:val="24"/>
        </w:rPr>
        <w:t xml:space="preserve"> junto a 30 hombres y dos mujeres más</w:t>
      </w:r>
      <w:r w:rsidR="00C3035D">
        <w:rPr>
          <w:rFonts w:ascii="Times New Roman" w:hAnsi="Times New Roman" w:cs="Times New Roman"/>
          <w:sz w:val="24"/>
          <w:szCs w:val="24"/>
        </w:rPr>
        <w:t xml:space="preserve"> de ese y otros PSU</w:t>
      </w:r>
      <w:r w:rsidR="00F759B1">
        <w:rPr>
          <w:rStyle w:val="Refdenotaalpie"/>
          <w:rFonts w:ascii="Times New Roman" w:hAnsi="Times New Roman" w:cs="Times New Roman"/>
          <w:sz w:val="24"/>
          <w:szCs w:val="24"/>
        </w:rPr>
        <w:footnoteReference w:id="50"/>
      </w:r>
      <w:r w:rsidR="00EF4048" w:rsidRPr="000248A6">
        <w:rPr>
          <w:rFonts w:ascii="Times New Roman" w:hAnsi="Times New Roman" w:cs="Times New Roman"/>
          <w:sz w:val="24"/>
          <w:szCs w:val="24"/>
        </w:rPr>
        <w:t>.</w:t>
      </w:r>
    </w:p>
    <w:p w:rsidR="00960773" w:rsidRPr="00960773" w:rsidRDefault="00960773" w:rsidP="000248A6">
      <w:pPr>
        <w:spacing w:line="240" w:lineRule="auto"/>
        <w:jc w:val="both"/>
        <w:rPr>
          <w:rFonts w:ascii="Times New Roman" w:hAnsi="Times New Roman" w:cs="Times New Roman"/>
          <w:b/>
          <w:sz w:val="24"/>
          <w:szCs w:val="24"/>
        </w:rPr>
      </w:pPr>
      <w:r w:rsidRPr="00960773">
        <w:rPr>
          <w:rFonts w:ascii="Times New Roman" w:hAnsi="Times New Roman" w:cs="Times New Roman"/>
          <w:b/>
          <w:sz w:val="24"/>
          <w:szCs w:val="24"/>
        </w:rPr>
        <w:t>Conclusiones</w:t>
      </w:r>
    </w:p>
    <w:p w:rsidR="006065DB" w:rsidRPr="00B024BB" w:rsidRDefault="006065DB" w:rsidP="000248A6">
      <w:pPr>
        <w:spacing w:after="0" w:line="240" w:lineRule="auto"/>
        <w:jc w:val="both"/>
        <w:rPr>
          <w:rFonts w:ascii="Times New Roman" w:hAnsi="Times New Roman" w:cs="Times New Roman"/>
          <w:sz w:val="24"/>
          <w:szCs w:val="24"/>
        </w:rPr>
      </w:pPr>
      <w:r w:rsidRPr="00B024BB">
        <w:rPr>
          <w:rFonts w:ascii="Times New Roman" w:hAnsi="Times New Roman" w:cs="Times New Roman"/>
          <w:sz w:val="24"/>
          <w:szCs w:val="24"/>
        </w:rPr>
        <w:t>Del estudio sistematizado del conjunto de P</w:t>
      </w:r>
      <w:r w:rsidR="006A4697" w:rsidRPr="00B024BB">
        <w:rPr>
          <w:rFonts w:ascii="Times New Roman" w:hAnsi="Times New Roman" w:cs="Times New Roman"/>
          <w:sz w:val="24"/>
          <w:szCs w:val="24"/>
        </w:rPr>
        <w:t xml:space="preserve">SU </w:t>
      </w:r>
      <w:r w:rsidRPr="00B024BB">
        <w:rPr>
          <w:rFonts w:ascii="Times New Roman" w:hAnsi="Times New Roman" w:cs="Times New Roman"/>
          <w:sz w:val="24"/>
          <w:szCs w:val="24"/>
        </w:rPr>
        <w:t xml:space="preserve">podemos sacar algunas conclusiones sobre </w:t>
      </w:r>
      <w:r w:rsidR="006A4697" w:rsidRPr="00B024BB">
        <w:rPr>
          <w:rFonts w:ascii="Times New Roman" w:hAnsi="Times New Roman" w:cs="Times New Roman"/>
          <w:sz w:val="24"/>
          <w:szCs w:val="24"/>
        </w:rPr>
        <w:t xml:space="preserve">las emociones en la represión </w:t>
      </w:r>
      <w:r w:rsidRPr="00B024BB">
        <w:rPr>
          <w:rFonts w:ascii="Times New Roman" w:hAnsi="Times New Roman" w:cs="Times New Roman"/>
          <w:sz w:val="24"/>
          <w:szCs w:val="24"/>
        </w:rPr>
        <w:t>como delito</w:t>
      </w:r>
      <w:r w:rsidR="006A4697" w:rsidRPr="00B024BB">
        <w:rPr>
          <w:rFonts w:ascii="Times New Roman" w:hAnsi="Times New Roman" w:cs="Times New Roman"/>
          <w:sz w:val="24"/>
          <w:szCs w:val="24"/>
        </w:rPr>
        <w:t xml:space="preserve"> asociado a las mujeres y </w:t>
      </w:r>
      <w:r w:rsidR="005D0AA5">
        <w:rPr>
          <w:rFonts w:ascii="Times New Roman" w:hAnsi="Times New Roman" w:cs="Times New Roman"/>
          <w:sz w:val="24"/>
          <w:szCs w:val="24"/>
        </w:rPr>
        <w:t xml:space="preserve">a </w:t>
      </w:r>
      <w:r w:rsidR="006A4697" w:rsidRPr="00B024BB">
        <w:rPr>
          <w:rFonts w:ascii="Times New Roman" w:hAnsi="Times New Roman" w:cs="Times New Roman"/>
          <w:sz w:val="24"/>
          <w:szCs w:val="24"/>
        </w:rPr>
        <w:t>sus condenas más graves</w:t>
      </w:r>
      <w:r w:rsidRPr="00B024BB">
        <w:rPr>
          <w:rFonts w:ascii="Times New Roman" w:hAnsi="Times New Roman" w:cs="Times New Roman"/>
          <w:sz w:val="24"/>
          <w:szCs w:val="24"/>
        </w:rPr>
        <w:t>.</w:t>
      </w:r>
      <w:r w:rsidR="006A4697" w:rsidRPr="00B024BB">
        <w:rPr>
          <w:rFonts w:ascii="Times New Roman" w:hAnsi="Times New Roman" w:cs="Times New Roman"/>
          <w:sz w:val="24"/>
          <w:szCs w:val="24"/>
        </w:rPr>
        <w:t xml:space="preserve"> </w:t>
      </w:r>
    </w:p>
    <w:p w:rsidR="006A4697" w:rsidRPr="00B024BB" w:rsidRDefault="006A4697" w:rsidP="000248A6">
      <w:pPr>
        <w:spacing w:after="0" w:line="240" w:lineRule="auto"/>
        <w:jc w:val="both"/>
        <w:rPr>
          <w:rFonts w:ascii="Times New Roman" w:hAnsi="Times New Roman" w:cs="Times New Roman"/>
          <w:sz w:val="24"/>
          <w:szCs w:val="24"/>
        </w:rPr>
      </w:pPr>
      <w:r w:rsidRPr="00B024BB">
        <w:rPr>
          <w:rFonts w:ascii="Times New Roman" w:hAnsi="Times New Roman" w:cs="Times New Roman"/>
          <w:sz w:val="24"/>
          <w:szCs w:val="24"/>
        </w:rPr>
        <w:t xml:space="preserve">La documentación nos enseña que, en general, </w:t>
      </w:r>
      <w:r w:rsidR="006065DB" w:rsidRPr="00B024BB">
        <w:rPr>
          <w:rFonts w:ascii="Times New Roman" w:hAnsi="Times New Roman" w:cs="Times New Roman"/>
          <w:sz w:val="24"/>
          <w:szCs w:val="24"/>
        </w:rPr>
        <w:t>no hubo atenuantes para las mujeres a la hora de dictar sentencias</w:t>
      </w:r>
      <w:r w:rsidRPr="00B024BB">
        <w:rPr>
          <w:rFonts w:ascii="Times New Roman" w:hAnsi="Times New Roman" w:cs="Times New Roman"/>
          <w:sz w:val="24"/>
          <w:szCs w:val="24"/>
        </w:rPr>
        <w:t xml:space="preserve"> y solamente en contados casos</w:t>
      </w:r>
      <w:r w:rsidR="005D0AA5">
        <w:rPr>
          <w:rFonts w:ascii="Times New Roman" w:hAnsi="Times New Roman" w:cs="Times New Roman"/>
          <w:sz w:val="24"/>
          <w:szCs w:val="24"/>
        </w:rPr>
        <w:t xml:space="preserve"> se produjo una</w:t>
      </w:r>
      <w:r w:rsidRPr="00B024BB">
        <w:rPr>
          <w:rFonts w:ascii="Times New Roman" w:hAnsi="Times New Roman" w:cs="Times New Roman"/>
          <w:sz w:val="24"/>
          <w:szCs w:val="24"/>
        </w:rPr>
        <w:t xml:space="preserve"> liquidación de condena adelantada</w:t>
      </w:r>
      <w:r w:rsidR="006065DB" w:rsidRPr="00B024BB">
        <w:rPr>
          <w:rFonts w:ascii="Times New Roman" w:hAnsi="Times New Roman" w:cs="Times New Roman"/>
          <w:sz w:val="24"/>
          <w:szCs w:val="24"/>
        </w:rPr>
        <w:t>.</w:t>
      </w:r>
      <w:r w:rsidRPr="00B024BB">
        <w:rPr>
          <w:rFonts w:ascii="Times New Roman" w:hAnsi="Times New Roman" w:cs="Times New Roman"/>
          <w:sz w:val="24"/>
          <w:szCs w:val="24"/>
        </w:rPr>
        <w:t xml:space="preserve"> Sin embargo sí aportamos causas de denuncias que no fueron aplicadas a los hombres y solo excepcionalmente estuvieron presentes en</w:t>
      </w:r>
      <w:r w:rsidR="005D0AA5">
        <w:rPr>
          <w:rFonts w:ascii="Times New Roman" w:hAnsi="Times New Roman" w:cs="Times New Roman"/>
          <w:sz w:val="24"/>
          <w:szCs w:val="24"/>
        </w:rPr>
        <w:t xml:space="preserve"> escasas</w:t>
      </w:r>
      <w:r w:rsidRPr="00B024BB">
        <w:rPr>
          <w:rFonts w:ascii="Times New Roman" w:hAnsi="Times New Roman" w:cs="Times New Roman"/>
          <w:sz w:val="24"/>
          <w:szCs w:val="24"/>
        </w:rPr>
        <w:t xml:space="preserve"> caracterizaciones conductuales. </w:t>
      </w:r>
      <w:r w:rsidR="006065DB" w:rsidRPr="00B024BB">
        <w:rPr>
          <w:rFonts w:ascii="Times New Roman" w:hAnsi="Times New Roman" w:cs="Times New Roman"/>
          <w:sz w:val="24"/>
          <w:szCs w:val="24"/>
        </w:rPr>
        <w:t xml:space="preserve"> </w:t>
      </w:r>
    </w:p>
    <w:p w:rsidR="006A4697" w:rsidRPr="00B024BB" w:rsidRDefault="005D0AA5" w:rsidP="000248A6">
      <w:pPr>
        <w:spacing w:after="0" w:line="240" w:lineRule="auto"/>
        <w:jc w:val="both"/>
        <w:rPr>
          <w:rFonts w:ascii="Times New Roman" w:hAnsi="Times New Roman" w:cs="Times New Roman"/>
          <w:sz w:val="24"/>
          <w:szCs w:val="24"/>
        </w:rPr>
      </w:pPr>
      <w:r>
        <w:rPr>
          <w:rFonts w:ascii="Times New Roman" w:hAnsi="Times New Roman" w:cs="Times New Roman"/>
          <w:sz w:val="24"/>
          <w:szCs w:val="24"/>
        </w:rPr>
        <w:t>Observamos un</w:t>
      </w:r>
      <w:r w:rsidR="006065DB" w:rsidRPr="00B024BB">
        <w:rPr>
          <w:rFonts w:ascii="Times New Roman" w:hAnsi="Times New Roman" w:cs="Times New Roman"/>
          <w:sz w:val="24"/>
          <w:szCs w:val="24"/>
        </w:rPr>
        <w:t xml:space="preserve"> grupo de detenidas y acusadas caracterizado por una edad media elevada, como corresponde a madres de familia que, además en su mayoría no habían tenido militancia política ni sindical</w:t>
      </w:r>
      <w:r w:rsidR="006A4697" w:rsidRPr="00B024BB">
        <w:rPr>
          <w:rFonts w:ascii="Times New Roman" w:hAnsi="Times New Roman" w:cs="Times New Roman"/>
          <w:sz w:val="24"/>
          <w:szCs w:val="24"/>
        </w:rPr>
        <w:t xml:space="preserve"> y estaban dedicadas a sus labores en el hogar. Percibi</w:t>
      </w:r>
      <w:r w:rsidR="006065DB" w:rsidRPr="00B024BB">
        <w:rPr>
          <w:rFonts w:ascii="Times New Roman" w:hAnsi="Times New Roman" w:cs="Times New Roman"/>
          <w:sz w:val="24"/>
          <w:szCs w:val="24"/>
        </w:rPr>
        <w:t xml:space="preserve">mos </w:t>
      </w:r>
      <w:r w:rsidR="006065DB" w:rsidRPr="00B024BB">
        <w:rPr>
          <w:rFonts w:ascii="Times New Roman" w:hAnsi="Times New Roman" w:cs="Times New Roman"/>
          <w:sz w:val="24"/>
          <w:szCs w:val="24"/>
        </w:rPr>
        <w:lastRenderedPageBreak/>
        <w:t>la contradicción que llevaba a mitificar a las madres de familia y a dicha institución digna de respeto y protección</w:t>
      </w:r>
      <w:r w:rsidR="006A4697" w:rsidRPr="00B024BB">
        <w:rPr>
          <w:rFonts w:ascii="Times New Roman" w:hAnsi="Times New Roman" w:cs="Times New Roman"/>
          <w:sz w:val="24"/>
          <w:szCs w:val="24"/>
        </w:rPr>
        <w:t xml:space="preserve"> y los castigos mayormente a las casadas o viudas debido al parentesco, la inducción o las emociones</w:t>
      </w:r>
      <w:r w:rsidR="006065DB" w:rsidRPr="00B024BB">
        <w:rPr>
          <w:rFonts w:ascii="Times New Roman" w:hAnsi="Times New Roman" w:cs="Times New Roman"/>
          <w:sz w:val="24"/>
          <w:szCs w:val="24"/>
        </w:rPr>
        <w:t>. Era una forma de castigar l</w:t>
      </w:r>
      <w:r w:rsidR="006A4697" w:rsidRPr="00B024BB">
        <w:rPr>
          <w:rFonts w:ascii="Times New Roman" w:hAnsi="Times New Roman" w:cs="Times New Roman"/>
          <w:sz w:val="24"/>
          <w:szCs w:val="24"/>
        </w:rPr>
        <w:t>a transgresión al modelo de mujer más tradicional</w:t>
      </w:r>
      <w:r w:rsidR="006065DB" w:rsidRPr="00B024BB">
        <w:rPr>
          <w:rFonts w:ascii="Times New Roman" w:hAnsi="Times New Roman" w:cs="Times New Roman"/>
          <w:sz w:val="24"/>
          <w:szCs w:val="24"/>
        </w:rPr>
        <w:t xml:space="preserve"> </w:t>
      </w:r>
      <w:r w:rsidR="006A4697" w:rsidRPr="00B024BB">
        <w:rPr>
          <w:rFonts w:ascii="Times New Roman" w:hAnsi="Times New Roman" w:cs="Times New Roman"/>
          <w:sz w:val="24"/>
          <w:szCs w:val="24"/>
        </w:rPr>
        <w:t xml:space="preserve">en el que no cabían las actividades fuera de la casa, </w:t>
      </w:r>
      <w:r w:rsidR="00E57156" w:rsidRPr="00B024BB">
        <w:rPr>
          <w:rFonts w:ascii="Times New Roman" w:hAnsi="Times New Roman" w:cs="Times New Roman"/>
          <w:sz w:val="24"/>
          <w:szCs w:val="24"/>
        </w:rPr>
        <w:t>el orgullo de clase, celeb</w:t>
      </w:r>
      <w:r>
        <w:rPr>
          <w:rFonts w:ascii="Times New Roman" w:hAnsi="Times New Roman" w:cs="Times New Roman"/>
          <w:sz w:val="24"/>
          <w:szCs w:val="24"/>
        </w:rPr>
        <w:t>raciones por</w:t>
      </w:r>
      <w:r w:rsidR="00E57156" w:rsidRPr="00B024BB">
        <w:rPr>
          <w:rFonts w:ascii="Times New Roman" w:hAnsi="Times New Roman" w:cs="Times New Roman"/>
          <w:sz w:val="24"/>
          <w:szCs w:val="24"/>
        </w:rPr>
        <w:t xml:space="preserve"> las víctimas de la violencia republicana. </w:t>
      </w:r>
    </w:p>
    <w:p w:rsidR="00E57156" w:rsidRPr="00B024BB" w:rsidRDefault="006065DB" w:rsidP="000248A6">
      <w:pPr>
        <w:spacing w:after="0" w:line="240" w:lineRule="auto"/>
        <w:jc w:val="both"/>
        <w:rPr>
          <w:rFonts w:ascii="Times New Roman" w:hAnsi="Times New Roman" w:cs="Times New Roman"/>
          <w:sz w:val="24"/>
          <w:szCs w:val="24"/>
        </w:rPr>
      </w:pPr>
      <w:r w:rsidRPr="00B024BB">
        <w:rPr>
          <w:rFonts w:ascii="Times New Roman" w:hAnsi="Times New Roman" w:cs="Times New Roman"/>
          <w:sz w:val="24"/>
          <w:szCs w:val="24"/>
        </w:rPr>
        <w:t>Si</w:t>
      </w:r>
      <w:r w:rsidR="004814B9">
        <w:rPr>
          <w:rFonts w:ascii="Times New Roman" w:hAnsi="Times New Roman" w:cs="Times New Roman"/>
          <w:sz w:val="24"/>
          <w:szCs w:val="24"/>
        </w:rPr>
        <w:t xml:space="preserve">, en general, </w:t>
      </w:r>
      <w:r w:rsidRPr="00B024BB">
        <w:rPr>
          <w:rFonts w:ascii="Times New Roman" w:hAnsi="Times New Roman" w:cs="Times New Roman"/>
          <w:sz w:val="24"/>
          <w:szCs w:val="24"/>
        </w:rPr>
        <w:t>las mujeres en una elevadísima proporción tuvieron</w:t>
      </w:r>
      <w:r w:rsidR="004814B9">
        <w:rPr>
          <w:rFonts w:ascii="Times New Roman" w:hAnsi="Times New Roman" w:cs="Times New Roman"/>
          <w:sz w:val="24"/>
          <w:szCs w:val="24"/>
        </w:rPr>
        <w:t xml:space="preserve"> condenas de prisión más leves que los hombres, las tuvieron en su mayoría</w:t>
      </w:r>
      <w:r w:rsidR="00E57156" w:rsidRPr="00B024BB">
        <w:rPr>
          <w:rFonts w:ascii="Times New Roman" w:hAnsi="Times New Roman" w:cs="Times New Roman"/>
          <w:sz w:val="24"/>
          <w:szCs w:val="24"/>
        </w:rPr>
        <w:t xml:space="preserve"> </w:t>
      </w:r>
      <w:r w:rsidRPr="00B024BB">
        <w:rPr>
          <w:rFonts w:ascii="Times New Roman" w:hAnsi="Times New Roman" w:cs="Times New Roman"/>
          <w:sz w:val="24"/>
          <w:szCs w:val="24"/>
        </w:rPr>
        <w:t xml:space="preserve">sin responsabilidades </w:t>
      </w:r>
      <w:r w:rsidR="00E57156" w:rsidRPr="00B024BB">
        <w:rPr>
          <w:rFonts w:ascii="Times New Roman" w:hAnsi="Times New Roman" w:cs="Times New Roman"/>
          <w:sz w:val="24"/>
          <w:szCs w:val="24"/>
        </w:rPr>
        <w:t>tipificadas, de arriesgada aplicación y dudosa legalidad</w:t>
      </w:r>
      <w:r w:rsidR="004814B9">
        <w:rPr>
          <w:rFonts w:ascii="Times New Roman" w:hAnsi="Times New Roman" w:cs="Times New Roman"/>
          <w:sz w:val="24"/>
          <w:szCs w:val="24"/>
        </w:rPr>
        <w:t>, desde luego con excepciones numerosas</w:t>
      </w:r>
      <w:r w:rsidR="00E57156" w:rsidRPr="00B024BB">
        <w:rPr>
          <w:rFonts w:ascii="Times New Roman" w:hAnsi="Times New Roman" w:cs="Times New Roman"/>
          <w:sz w:val="24"/>
          <w:szCs w:val="24"/>
        </w:rPr>
        <w:t xml:space="preserve">. </w:t>
      </w:r>
    </w:p>
    <w:p w:rsidR="006065DB" w:rsidRPr="00B024BB" w:rsidRDefault="006065DB" w:rsidP="000248A6">
      <w:pPr>
        <w:spacing w:after="0" w:line="240" w:lineRule="auto"/>
        <w:jc w:val="both"/>
        <w:rPr>
          <w:rFonts w:ascii="Times New Roman" w:hAnsi="Times New Roman" w:cs="Times New Roman"/>
          <w:sz w:val="24"/>
          <w:szCs w:val="24"/>
        </w:rPr>
      </w:pPr>
      <w:r w:rsidRPr="00B024BB">
        <w:rPr>
          <w:rFonts w:ascii="Times New Roman" w:hAnsi="Times New Roman" w:cs="Times New Roman"/>
          <w:sz w:val="24"/>
          <w:szCs w:val="24"/>
        </w:rPr>
        <w:t xml:space="preserve">Hemos observado la especial incidencia sobre las </w:t>
      </w:r>
      <w:r w:rsidR="00E57156" w:rsidRPr="00B024BB">
        <w:rPr>
          <w:rFonts w:ascii="Times New Roman" w:hAnsi="Times New Roman" w:cs="Times New Roman"/>
          <w:sz w:val="24"/>
          <w:szCs w:val="24"/>
        </w:rPr>
        <w:t xml:space="preserve">mujeres de </w:t>
      </w:r>
      <w:r w:rsidRPr="00B024BB">
        <w:rPr>
          <w:rFonts w:ascii="Times New Roman" w:hAnsi="Times New Roman" w:cs="Times New Roman"/>
          <w:sz w:val="24"/>
          <w:szCs w:val="24"/>
        </w:rPr>
        <w:t xml:space="preserve">familias </w:t>
      </w:r>
      <w:r w:rsidR="00E57156" w:rsidRPr="00B024BB">
        <w:rPr>
          <w:rFonts w:ascii="Times New Roman" w:hAnsi="Times New Roman" w:cs="Times New Roman"/>
          <w:sz w:val="24"/>
          <w:szCs w:val="24"/>
        </w:rPr>
        <w:t xml:space="preserve">trabajadoras, no siempre con familiares con responsabilidad política y en escasa proporción, más o menos de un 10% con trayectoria militante política y sindical. Si sus esposos o padres </w:t>
      </w:r>
      <w:r w:rsidRPr="00B024BB">
        <w:rPr>
          <w:rFonts w:ascii="Times New Roman" w:hAnsi="Times New Roman" w:cs="Times New Roman"/>
          <w:sz w:val="24"/>
          <w:szCs w:val="24"/>
        </w:rPr>
        <w:t>habían sido alcaldes, concejales, sindicalistas a los que la guerra había convertido en integrantes de comités y el franquismo en bandoleros</w:t>
      </w:r>
      <w:r w:rsidR="00E57156" w:rsidRPr="00B024BB">
        <w:rPr>
          <w:rFonts w:ascii="Times New Roman" w:hAnsi="Times New Roman" w:cs="Times New Roman"/>
          <w:sz w:val="24"/>
          <w:szCs w:val="24"/>
        </w:rPr>
        <w:t xml:space="preserve">, ellas no debían mostrar disgusto, alegría, llanto o luto públicamente, ni durante la República, ni después. </w:t>
      </w:r>
      <w:r w:rsidRPr="00B024BB">
        <w:rPr>
          <w:rFonts w:ascii="Times New Roman" w:hAnsi="Times New Roman" w:cs="Times New Roman"/>
          <w:sz w:val="24"/>
          <w:szCs w:val="24"/>
        </w:rPr>
        <w:t>Castigo, ejemplaridad, venganza y desarticulación de la oposición antifranquista eran los objetivos perseguidos por las implacable</w:t>
      </w:r>
      <w:r w:rsidR="004814B9">
        <w:rPr>
          <w:rFonts w:ascii="Times New Roman" w:hAnsi="Times New Roman" w:cs="Times New Roman"/>
          <w:sz w:val="24"/>
          <w:szCs w:val="24"/>
        </w:rPr>
        <w:t>s autoridades franquista</w:t>
      </w:r>
      <w:r w:rsidR="00C3035D">
        <w:rPr>
          <w:rFonts w:ascii="Times New Roman" w:hAnsi="Times New Roman" w:cs="Times New Roman"/>
          <w:sz w:val="24"/>
          <w:szCs w:val="24"/>
        </w:rPr>
        <w:t>s</w:t>
      </w:r>
      <w:r w:rsidR="00E57156" w:rsidRPr="00B024BB">
        <w:rPr>
          <w:rFonts w:ascii="Times New Roman" w:hAnsi="Times New Roman" w:cs="Times New Roman"/>
          <w:sz w:val="24"/>
          <w:szCs w:val="24"/>
        </w:rPr>
        <w:t xml:space="preserve"> y a</w:t>
      </w:r>
      <w:r w:rsidRPr="00B024BB">
        <w:rPr>
          <w:rFonts w:ascii="Times New Roman" w:hAnsi="Times New Roman" w:cs="Times New Roman"/>
          <w:sz w:val="24"/>
          <w:szCs w:val="24"/>
        </w:rPr>
        <w:t>spectos como el parentesco, las emociones</w:t>
      </w:r>
      <w:r w:rsidR="00E57156" w:rsidRPr="00B024BB">
        <w:rPr>
          <w:rFonts w:ascii="Times New Roman" w:hAnsi="Times New Roman" w:cs="Times New Roman"/>
          <w:sz w:val="24"/>
          <w:szCs w:val="24"/>
        </w:rPr>
        <w:t>, la irreligiosidad</w:t>
      </w:r>
      <w:r w:rsidRPr="00B024BB">
        <w:rPr>
          <w:rFonts w:ascii="Times New Roman" w:hAnsi="Times New Roman" w:cs="Times New Roman"/>
          <w:sz w:val="24"/>
          <w:szCs w:val="24"/>
        </w:rPr>
        <w:t xml:space="preserve"> o la </w:t>
      </w:r>
      <w:r w:rsidR="00E57156" w:rsidRPr="00B024BB">
        <w:rPr>
          <w:rFonts w:ascii="Times New Roman" w:hAnsi="Times New Roman" w:cs="Times New Roman"/>
          <w:sz w:val="24"/>
          <w:szCs w:val="24"/>
        </w:rPr>
        <w:t xml:space="preserve">dudosa </w:t>
      </w:r>
      <w:r w:rsidR="00C3035D">
        <w:rPr>
          <w:rFonts w:ascii="Times New Roman" w:hAnsi="Times New Roman" w:cs="Times New Roman"/>
          <w:sz w:val="24"/>
          <w:szCs w:val="24"/>
        </w:rPr>
        <w:t>moralidad constituyeron</w:t>
      </w:r>
      <w:r w:rsidRPr="00B024BB">
        <w:rPr>
          <w:rFonts w:ascii="Times New Roman" w:hAnsi="Times New Roman" w:cs="Times New Roman"/>
          <w:sz w:val="24"/>
          <w:szCs w:val="24"/>
        </w:rPr>
        <w:t xml:space="preserve"> el conjunto de causas que </w:t>
      </w:r>
      <w:r w:rsidR="00E57156" w:rsidRPr="00B024BB">
        <w:rPr>
          <w:rFonts w:ascii="Times New Roman" w:hAnsi="Times New Roman" w:cs="Times New Roman"/>
          <w:sz w:val="24"/>
          <w:szCs w:val="24"/>
        </w:rPr>
        <w:t xml:space="preserve">fueron </w:t>
      </w:r>
      <w:r w:rsidRPr="00B024BB">
        <w:rPr>
          <w:rFonts w:ascii="Times New Roman" w:hAnsi="Times New Roman" w:cs="Times New Roman"/>
          <w:sz w:val="24"/>
          <w:szCs w:val="24"/>
        </w:rPr>
        <w:t>recurrente</w:t>
      </w:r>
      <w:r w:rsidR="00E57156" w:rsidRPr="00B024BB">
        <w:rPr>
          <w:rFonts w:ascii="Times New Roman" w:hAnsi="Times New Roman" w:cs="Times New Roman"/>
          <w:sz w:val="24"/>
          <w:szCs w:val="24"/>
        </w:rPr>
        <w:t>s</w:t>
      </w:r>
      <w:r w:rsidRPr="00B024BB">
        <w:rPr>
          <w:rFonts w:ascii="Times New Roman" w:hAnsi="Times New Roman" w:cs="Times New Roman"/>
          <w:sz w:val="24"/>
          <w:szCs w:val="24"/>
        </w:rPr>
        <w:t xml:space="preserve"> en las mujeres.</w:t>
      </w:r>
    </w:p>
    <w:p w:rsidR="006065DB" w:rsidRPr="000248A6" w:rsidRDefault="006065DB" w:rsidP="000248A6">
      <w:pPr>
        <w:spacing w:line="240" w:lineRule="auto"/>
        <w:jc w:val="both"/>
        <w:rPr>
          <w:rFonts w:ascii="Times New Roman" w:hAnsi="Times New Roman" w:cs="Times New Roman"/>
          <w:sz w:val="24"/>
          <w:szCs w:val="24"/>
        </w:rPr>
      </w:pPr>
    </w:p>
    <w:sectPr w:rsidR="006065DB" w:rsidRPr="000248A6">
      <w:footerReference w:type="default" r:id="rId8"/>
      <w:pgSz w:w="11906" w:h="16838"/>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A4402E" w:rsidRDefault="00A4402E" w:rsidP="007A2B08">
      <w:pPr>
        <w:spacing w:after="0" w:line="240" w:lineRule="auto"/>
      </w:pPr>
      <w:r>
        <w:separator/>
      </w:r>
    </w:p>
  </w:endnote>
  <w:endnote w:type="continuationSeparator" w:id="0">
    <w:p w:rsidR="00A4402E" w:rsidRDefault="00A4402E" w:rsidP="007A2B0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
    <w:altName w:val="Times New Roman"/>
    <w:panose1 w:val="00000000000000000000"/>
    <w:charset w:val="00"/>
    <w:family w:val="roman"/>
    <w:notTrueType/>
    <w:pitch w:val="default"/>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657591027"/>
      <w:docPartObj>
        <w:docPartGallery w:val="Page Numbers (Bottom of Page)"/>
        <w:docPartUnique/>
      </w:docPartObj>
    </w:sdtPr>
    <w:sdtEndPr/>
    <w:sdtContent>
      <w:p w:rsidR="00F975B5" w:rsidRDefault="00F975B5">
        <w:pPr>
          <w:pStyle w:val="Piedepgina"/>
          <w:jc w:val="center"/>
        </w:pPr>
        <w:r>
          <w:fldChar w:fldCharType="begin"/>
        </w:r>
        <w:r>
          <w:instrText>PAGE   \* MERGEFORMAT</w:instrText>
        </w:r>
        <w:r>
          <w:fldChar w:fldCharType="separate"/>
        </w:r>
        <w:r w:rsidR="007D2EA7">
          <w:rPr>
            <w:noProof/>
          </w:rPr>
          <w:t>15</w:t>
        </w:r>
        <w:r>
          <w:fldChar w:fldCharType="end"/>
        </w:r>
      </w:p>
    </w:sdtContent>
  </w:sdt>
  <w:p w:rsidR="00F975B5" w:rsidRDefault="00F975B5">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A4402E" w:rsidRDefault="00A4402E" w:rsidP="007A2B08">
      <w:pPr>
        <w:spacing w:after="0" w:line="240" w:lineRule="auto"/>
      </w:pPr>
      <w:r>
        <w:separator/>
      </w:r>
    </w:p>
  </w:footnote>
  <w:footnote w:type="continuationSeparator" w:id="0">
    <w:p w:rsidR="00A4402E" w:rsidRDefault="00A4402E" w:rsidP="007A2B08">
      <w:pPr>
        <w:spacing w:after="0" w:line="240" w:lineRule="auto"/>
      </w:pPr>
      <w:r>
        <w:continuationSeparator/>
      </w:r>
    </w:p>
  </w:footnote>
  <w:footnote w:id="1">
    <w:p w:rsidR="00F975B5" w:rsidRDefault="00F975B5" w:rsidP="00337619">
      <w:pPr>
        <w:pStyle w:val="Textonotapie"/>
        <w:jc w:val="both"/>
      </w:pPr>
      <w:r>
        <w:rPr>
          <w:rFonts w:ascii="Times New Roman" w:hAnsi="Times New Roman" w:cs="Times New Roman"/>
        </w:rPr>
        <w:t>⃰ Este trabajo se inscribe en los siguientes proyectos: CLM-21-PIC-022 «La violencia política en Castilla-La Mancha durante la Guerra Civil y la dictadura franquista (1936-1946): del terror a la cárcel» y del denominado: «Recuperando la memoria II. Metodología y didáctica de la inclusión. Análisis reivindicativo del aporte a la cultura y la educación superior del colectivo LGTBIQ+» PIE 22-029.</w:t>
      </w:r>
    </w:p>
    <w:p w:rsidR="00F975B5" w:rsidRPr="00337619" w:rsidRDefault="00F975B5" w:rsidP="00337619">
      <w:pPr>
        <w:pStyle w:val="Textonotapie"/>
        <w:jc w:val="both"/>
        <w:rPr>
          <w:rFonts w:ascii="Times New Roman" w:hAnsi="Times New Roman" w:cs="Times New Roman"/>
        </w:rPr>
      </w:pPr>
      <w:r>
        <w:rPr>
          <w:rStyle w:val="Refdenotaalpie"/>
        </w:rPr>
        <w:footnoteRef/>
      </w:r>
      <w:r>
        <w:t xml:space="preserve"> </w:t>
      </w:r>
      <w:r>
        <w:rPr>
          <w:rFonts w:ascii="Times New Roman" w:hAnsi="Times New Roman" w:cs="Times New Roman"/>
          <w:smallCaps/>
        </w:rPr>
        <w:t>Sánchez, P</w:t>
      </w:r>
      <w:r>
        <w:rPr>
          <w:rFonts w:ascii="Times New Roman" w:hAnsi="Times New Roman" w:cs="Times New Roman"/>
        </w:rPr>
        <w:t xml:space="preserve">ura, </w:t>
      </w:r>
      <w:r>
        <w:rPr>
          <w:rFonts w:ascii="Times New Roman" w:hAnsi="Times New Roman" w:cs="Times New Roman"/>
          <w:i/>
        </w:rPr>
        <w:t xml:space="preserve">Individuas de dudosa moral. La represión de las mujeres en Andalucía (1936-1958), </w:t>
      </w:r>
      <w:r>
        <w:rPr>
          <w:rFonts w:ascii="Times New Roman" w:hAnsi="Times New Roman" w:cs="Times New Roman"/>
        </w:rPr>
        <w:t>Barcelona, Crítica, 2009.</w:t>
      </w:r>
    </w:p>
  </w:footnote>
  <w:footnote w:id="2">
    <w:p w:rsidR="00F975B5" w:rsidRPr="007C3E2F" w:rsidRDefault="00F975B5" w:rsidP="007C3E2F">
      <w:pPr>
        <w:pStyle w:val="Textonotapie"/>
        <w:jc w:val="both"/>
        <w:rPr>
          <w:rFonts w:ascii="Times New Roman" w:hAnsi="Times New Roman" w:cs="Times New Roman"/>
        </w:rPr>
      </w:pPr>
      <w:r>
        <w:rPr>
          <w:rStyle w:val="Refdenotaalpie"/>
        </w:rPr>
        <w:footnoteRef/>
      </w:r>
      <w:r>
        <w:t xml:space="preserve"> </w:t>
      </w:r>
      <w:proofErr w:type="spellStart"/>
      <w:r>
        <w:rPr>
          <w:rFonts w:ascii="Times New Roman" w:hAnsi="Times New Roman" w:cs="Times New Roman"/>
          <w:smallCaps/>
        </w:rPr>
        <w:t>egido</w:t>
      </w:r>
      <w:proofErr w:type="spellEnd"/>
      <w:r>
        <w:rPr>
          <w:rFonts w:ascii="Times New Roman" w:hAnsi="Times New Roman" w:cs="Times New Roman"/>
          <w:smallCaps/>
        </w:rPr>
        <w:t xml:space="preserve"> león, </w:t>
      </w:r>
      <w:r>
        <w:rPr>
          <w:rFonts w:ascii="Times New Roman" w:hAnsi="Times New Roman" w:cs="Times New Roman"/>
        </w:rPr>
        <w:t xml:space="preserve">Ángeles, </w:t>
      </w:r>
      <w:r>
        <w:rPr>
          <w:rFonts w:ascii="Times New Roman" w:hAnsi="Times New Roman" w:cs="Times New Roman"/>
          <w:i/>
        </w:rPr>
        <w:t xml:space="preserve">El perdón de Franco. La represión de las mujeres en el Madrid de la posguerra, </w:t>
      </w:r>
      <w:r>
        <w:rPr>
          <w:rFonts w:ascii="Times New Roman" w:hAnsi="Times New Roman" w:cs="Times New Roman"/>
        </w:rPr>
        <w:t xml:space="preserve">Madrid, Catarata, 2009, así como el trabajo de </w:t>
      </w:r>
      <w:r>
        <w:rPr>
          <w:rFonts w:ascii="Times New Roman" w:hAnsi="Times New Roman" w:cs="Times New Roman"/>
          <w:smallCaps/>
        </w:rPr>
        <w:t xml:space="preserve">Moya </w:t>
      </w:r>
      <w:proofErr w:type="spellStart"/>
      <w:r>
        <w:rPr>
          <w:rFonts w:ascii="Times New Roman" w:hAnsi="Times New Roman" w:cs="Times New Roman"/>
          <w:smallCaps/>
        </w:rPr>
        <w:t>Alcañiz</w:t>
      </w:r>
      <w:proofErr w:type="spellEnd"/>
      <w:r>
        <w:rPr>
          <w:rFonts w:ascii="Times New Roman" w:hAnsi="Times New Roman" w:cs="Times New Roman"/>
          <w:smallCaps/>
        </w:rPr>
        <w:t xml:space="preserve">, </w:t>
      </w:r>
      <w:r>
        <w:rPr>
          <w:rFonts w:ascii="Times New Roman" w:hAnsi="Times New Roman" w:cs="Times New Roman"/>
        </w:rPr>
        <w:t xml:space="preserve">Francisca, </w:t>
      </w:r>
      <w:r>
        <w:rPr>
          <w:rFonts w:ascii="Times New Roman" w:hAnsi="Times New Roman" w:cs="Times New Roman"/>
          <w:i/>
        </w:rPr>
        <w:t xml:space="preserve">Que vuestro nombre no se olvide. Mujeres condenadas a muerte en los consejos de guerra franquistas (1936-1945), </w:t>
      </w:r>
      <w:r>
        <w:rPr>
          <w:rFonts w:ascii="Times New Roman" w:hAnsi="Times New Roman" w:cs="Times New Roman"/>
        </w:rPr>
        <w:t xml:space="preserve">Granada, </w:t>
      </w:r>
      <w:proofErr w:type="spellStart"/>
      <w:r>
        <w:rPr>
          <w:rFonts w:ascii="Times New Roman" w:hAnsi="Times New Roman" w:cs="Times New Roman"/>
        </w:rPr>
        <w:t>Comares</w:t>
      </w:r>
      <w:proofErr w:type="spellEnd"/>
      <w:r>
        <w:rPr>
          <w:rFonts w:ascii="Times New Roman" w:hAnsi="Times New Roman" w:cs="Times New Roman"/>
        </w:rPr>
        <w:t>, 2023.</w:t>
      </w:r>
    </w:p>
  </w:footnote>
  <w:footnote w:id="3">
    <w:p w:rsidR="00F975B5" w:rsidRDefault="00F975B5" w:rsidP="007C3E2F">
      <w:pPr>
        <w:pStyle w:val="Textonotapie"/>
        <w:jc w:val="both"/>
      </w:pPr>
      <w:r>
        <w:rPr>
          <w:rStyle w:val="Refdenotaalpie"/>
        </w:rPr>
        <w:footnoteRef/>
      </w:r>
      <w:r>
        <w:t xml:space="preserve"> </w:t>
      </w:r>
      <w:proofErr w:type="spellStart"/>
      <w:r>
        <w:rPr>
          <w:rFonts w:ascii="Times New Roman" w:hAnsi="Times New Roman" w:cs="Times New Roman"/>
          <w:smallCaps/>
        </w:rPr>
        <w:t>egido</w:t>
      </w:r>
      <w:proofErr w:type="spellEnd"/>
      <w:r>
        <w:rPr>
          <w:rFonts w:ascii="Times New Roman" w:hAnsi="Times New Roman" w:cs="Times New Roman"/>
          <w:smallCaps/>
        </w:rPr>
        <w:t xml:space="preserve"> león, </w:t>
      </w:r>
      <w:r>
        <w:rPr>
          <w:rFonts w:ascii="Times New Roman" w:hAnsi="Times New Roman" w:cs="Times New Roman"/>
        </w:rPr>
        <w:t>Ángeles (e</w:t>
      </w:r>
      <w:r w:rsidRPr="00BD7621">
        <w:rPr>
          <w:rFonts w:ascii="Times New Roman" w:hAnsi="Times New Roman" w:cs="Times New Roman"/>
        </w:rPr>
        <w:t xml:space="preserve">d.), </w:t>
      </w:r>
      <w:r w:rsidRPr="00BD7621">
        <w:rPr>
          <w:rFonts w:ascii="Times New Roman" w:hAnsi="Times New Roman" w:cs="Times New Roman"/>
          <w:i/>
        </w:rPr>
        <w:t xml:space="preserve">Cárceles de mujeres. La prisión femenina en la posguerra, </w:t>
      </w:r>
      <w:r w:rsidRPr="00BD7621">
        <w:rPr>
          <w:rFonts w:ascii="Times New Roman" w:hAnsi="Times New Roman" w:cs="Times New Roman"/>
        </w:rPr>
        <w:t xml:space="preserve">Madrid, Sanz y Torres, 2011. Se trata de una publicación a partir del número monográfico doble de la revista </w:t>
      </w:r>
      <w:proofErr w:type="spellStart"/>
      <w:r w:rsidRPr="00BD7621">
        <w:rPr>
          <w:rFonts w:ascii="Times New Roman" w:hAnsi="Times New Roman" w:cs="Times New Roman"/>
          <w:i/>
        </w:rPr>
        <w:t>Stvdia</w:t>
      </w:r>
      <w:proofErr w:type="spellEnd"/>
      <w:r w:rsidRPr="00BD7621">
        <w:rPr>
          <w:rFonts w:ascii="Times New Roman" w:hAnsi="Times New Roman" w:cs="Times New Roman"/>
          <w:i/>
        </w:rPr>
        <w:t xml:space="preserve"> Histórica. Historia Contemporánea</w:t>
      </w:r>
      <w:r>
        <w:rPr>
          <w:rFonts w:ascii="Times New Roman" w:hAnsi="Times New Roman" w:cs="Times New Roman"/>
        </w:rPr>
        <w:t>,</w:t>
      </w:r>
      <w:r w:rsidRPr="00BD7621">
        <w:rPr>
          <w:rFonts w:ascii="Times New Roman" w:hAnsi="Times New Roman" w:cs="Times New Roman"/>
        </w:rPr>
        <w:t xml:space="preserve"> 29</w:t>
      </w:r>
      <w:r>
        <w:rPr>
          <w:rFonts w:ascii="Times New Roman" w:hAnsi="Times New Roman" w:cs="Times New Roman"/>
        </w:rPr>
        <w:t xml:space="preserve"> (2011), </w:t>
      </w:r>
      <w:r w:rsidRPr="00BD7621">
        <w:rPr>
          <w:rFonts w:ascii="Times New Roman" w:hAnsi="Times New Roman" w:cs="Times New Roman"/>
        </w:rPr>
        <w:t>de la Universidad de Salamanca.</w:t>
      </w:r>
    </w:p>
  </w:footnote>
  <w:footnote w:id="4">
    <w:p w:rsidR="00F975B5" w:rsidRPr="00581B6A" w:rsidRDefault="00F975B5" w:rsidP="00581B6A">
      <w:pPr>
        <w:pStyle w:val="Textonotapie"/>
        <w:jc w:val="both"/>
        <w:rPr>
          <w:rFonts w:ascii="Times New Roman" w:hAnsi="Times New Roman" w:cs="Times New Roman"/>
        </w:rPr>
      </w:pPr>
      <w:r>
        <w:rPr>
          <w:rStyle w:val="Refdenotaalpie"/>
        </w:rPr>
        <w:footnoteRef/>
      </w:r>
      <w:r>
        <w:t xml:space="preserve"> </w:t>
      </w:r>
      <w:r>
        <w:rPr>
          <w:rFonts w:ascii="Times New Roman" w:hAnsi="Times New Roman" w:cs="Times New Roman"/>
          <w:smallCaps/>
        </w:rPr>
        <w:t xml:space="preserve">Rodríguez </w:t>
      </w:r>
      <w:proofErr w:type="spellStart"/>
      <w:r>
        <w:rPr>
          <w:rFonts w:ascii="Times New Roman" w:hAnsi="Times New Roman" w:cs="Times New Roman"/>
          <w:smallCaps/>
        </w:rPr>
        <w:t>Tejeiro</w:t>
      </w:r>
      <w:proofErr w:type="spellEnd"/>
      <w:r>
        <w:rPr>
          <w:rFonts w:ascii="Times New Roman" w:hAnsi="Times New Roman" w:cs="Times New Roman"/>
          <w:smallCaps/>
        </w:rPr>
        <w:t xml:space="preserve">, </w:t>
      </w:r>
      <w:r>
        <w:rPr>
          <w:rFonts w:ascii="Times New Roman" w:hAnsi="Times New Roman" w:cs="Times New Roman"/>
        </w:rPr>
        <w:t xml:space="preserve">Domingo, </w:t>
      </w:r>
      <w:r>
        <w:rPr>
          <w:rFonts w:ascii="Times New Roman" w:hAnsi="Times New Roman" w:cs="Times New Roman"/>
          <w:i/>
        </w:rPr>
        <w:t xml:space="preserve">Mujer, delincuencia, marginalidad. Cárcel, justicia ordinaria y violencia de género, </w:t>
      </w:r>
      <w:r>
        <w:rPr>
          <w:rFonts w:ascii="Times New Roman" w:hAnsi="Times New Roman" w:cs="Times New Roman"/>
        </w:rPr>
        <w:t>Madrid, Los Libros de la Catarata, 2021.</w:t>
      </w:r>
    </w:p>
  </w:footnote>
  <w:footnote w:id="5">
    <w:p w:rsidR="00F975B5" w:rsidRPr="00B428E2" w:rsidRDefault="00F975B5" w:rsidP="00B428E2">
      <w:pPr>
        <w:pStyle w:val="Textonotapie"/>
        <w:jc w:val="both"/>
        <w:rPr>
          <w:rFonts w:ascii="Times New Roman" w:hAnsi="Times New Roman" w:cs="Times New Roman"/>
        </w:rPr>
      </w:pPr>
      <w:r>
        <w:rPr>
          <w:rStyle w:val="Refdenotaalpie"/>
        </w:rPr>
        <w:footnoteRef/>
      </w:r>
      <w:r>
        <w:t xml:space="preserve"> </w:t>
      </w:r>
      <w:proofErr w:type="spellStart"/>
      <w:r>
        <w:rPr>
          <w:rFonts w:ascii="Times New Roman" w:hAnsi="Times New Roman" w:cs="Times New Roman"/>
          <w:smallCaps/>
        </w:rPr>
        <w:t>Barranquero</w:t>
      </w:r>
      <w:proofErr w:type="spellEnd"/>
      <w:r>
        <w:rPr>
          <w:rFonts w:ascii="Times New Roman" w:hAnsi="Times New Roman" w:cs="Times New Roman"/>
          <w:smallCaps/>
        </w:rPr>
        <w:t xml:space="preserve"> </w:t>
      </w:r>
      <w:proofErr w:type="spellStart"/>
      <w:r>
        <w:rPr>
          <w:rFonts w:ascii="Times New Roman" w:hAnsi="Times New Roman" w:cs="Times New Roman"/>
          <w:smallCaps/>
        </w:rPr>
        <w:t>Texeira</w:t>
      </w:r>
      <w:proofErr w:type="spellEnd"/>
      <w:r>
        <w:rPr>
          <w:rFonts w:ascii="Times New Roman" w:hAnsi="Times New Roman" w:cs="Times New Roman"/>
          <w:smallCaps/>
        </w:rPr>
        <w:t xml:space="preserve">, </w:t>
      </w:r>
      <w:r>
        <w:rPr>
          <w:rFonts w:ascii="Times New Roman" w:hAnsi="Times New Roman" w:cs="Times New Roman"/>
        </w:rPr>
        <w:t xml:space="preserve">Encarnación, «Mujeres en la represión franquista: el parentesco como castigo», en María Dolores Ramos Palomo et al. (eds.), </w:t>
      </w:r>
      <w:r>
        <w:rPr>
          <w:rFonts w:ascii="Times New Roman" w:hAnsi="Times New Roman" w:cs="Times New Roman"/>
          <w:i/>
        </w:rPr>
        <w:t xml:space="preserve">Control social, represión y otras violencias sobre las mujeres en las dictaduras ibéricas (1939-1975), </w:t>
      </w:r>
      <w:r>
        <w:rPr>
          <w:rFonts w:ascii="Times New Roman" w:hAnsi="Times New Roman" w:cs="Times New Roman"/>
        </w:rPr>
        <w:t xml:space="preserve">Madrid, </w:t>
      </w:r>
      <w:proofErr w:type="spellStart"/>
      <w:r>
        <w:rPr>
          <w:rFonts w:ascii="Times New Roman" w:hAnsi="Times New Roman" w:cs="Times New Roman"/>
        </w:rPr>
        <w:t>Dykinson</w:t>
      </w:r>
      <w:proofErr w:type="spellEnd"/>
      <w:r>
        <w:rPr>
          <w:rFonts w:ascii="Times New Roman" w:hAnsi="Times New Roman" w:cs="Times New Roman"/>
        </w:rPr>
        <w:t>, 2023, pp. 121-149.</w:t>
      </w:r>
    </w:p>
  </w:footnote>
  <w:footnote w:id="6">
    <w:p w:rsidR="00F975B5" w:rsidRPr="00A23B74" w:rsidRDefault="00F975B5" w:rsidP="00694D1C">
      <w:pPr>
        <w:pStyle w:val="Textonotapie"/>
        <w:jc w:val="both"/>
        <w:rPr>
          <w:rFonts w:ascii="Times New Roman" w:hAnsi="Times New Roman" w:cs="Times New Roman"/>
        </w:rPr>
      </w:pPr>
      <w:r>
        <w:rPr>
          <w:rStyle w:val="Refdenotaalpie"/>
        </w:rPr>
        <w:footnoteRef/>
      </w:r>
      <w:r>
        <w:t xml:space="preserve"> </w:t>
      </w:r>
      <w:proofErr w:type="spellStart"/>
      <w:r>
        <w:rPr>
          <w:rFonts w:ascii="Times New Roman" w:hAnsi="Times New Roman" w:cs="Times New Roman"/>
          <w:smallCaps/>
        </w:rPr>
        <w:t>Cabana</w:t>
      </w:r>
      <w:proofErr w:type="spellEnd"/>
      <w:r>
        <w:rPr>
          <w:rFonts w:ascii="Times New Roman" w:hAnsi="Times New Roman" w:cs="Times New Roman"/>
          <w:smallCaps/>
        </w:rPr>
        <w:t xml:space="preserve"> Iglesias, </w:t>
      </w:r>
      <w:r>
        <w:rPr>
          <w:rFonts w:ascii="Times New Roman" w:hAnsi="Times New Roman" w:cs="Times New Roman"/>
        </w:rPr>
        <w:t xml:space="preserve">Ana y </w:t>
      </w:r>
      <w:r>
        <w:rPr>
          <w:rFonts w:ascii="Times New Roman" w:hAnsi="Times New Roman" w:cs="Times New Roman"/>
          <w:smallCaps/>
        </w:rPr>
        <w:t xml:space="preserve">Cabo Villaverde, </w:t>
      </w:r>
      <w:r>
        <w:rPr>
          <w:rFonts w:ascii="Times New Roman" w:hAnsi="Times New Roman" w:cs="Times New Roman"/>
        </w:rPr>
        <w:t xml:space="preserve">Miguel, «James Scott y el estudio de los dominados. Su aplicación a la historia contemporánea», </w:t>
      </w:r>
      <w:r>
        <w:rPr>
          <w:rFonts w:ascii="Times New Roman" w:hAnsi="Times New Roman" w:cs="Times New Roman"/>
          <w:i/>
        </w:rPr>
        <w:t xml:space="preserve">Historia Social, </w:t>
      </w:r>
      <w:r>
        <w:rPr>
          <w:rFonts w:ascii="Times New Roman" w:hAnsi="Times New Roman" w:cs="Times New Roman"/>
        </w:rPr>
        <w:t xml:space="preserve">77 (2013), pp. 73-93 y de la misma autora, </w:t>
      </w:r>
      <w:r>
        <w:rPr>
          <w:rFonts w:ascii="Times New Roman" w:hAnsi="Times New Roman" w:cs="Times New Roman"/>
          <w:i/>
        </w:rPr>
        <w:t xml:space="preserve">La derrota de lo épico, </w:t>
      </w:r>
      <w:r>
        <w:rPr>
          <w:rFonts w:ascii="Times New Roman" w:hAnsi="Times New Roman" w:cs="Times New Roman"/>
        </w:rPr>
        <w:t>Valencia, Universidad de Valencia, 2013.</w:t>
      </w:r>
    </w:p>
  </w:footnote>
  <w:footnote w:id="7">
    <w:p w:rsidR="00F975B5" w:rsidRPr="001A4FE3" w:rsidRDefault="00F975B5" w:rsidP="001A4FE3">
      <w:pPr>
        <w:pStyle w:val="Textonotapie"/>
        <w:jc w:val="both"/>
        <w:rPr>
          <w:rFonts w:ascii="Times New Roman" w:hAnsi="Times New Roman" w:cs="Times New Roman"/>
        </w:rPr>
      </w:pPr>
      <w:r>
        <w:rPr>
          <w:rStyle w:val="Refdenotaalpie"/>
        </w:rPr>
        <w:footnoteRef/>
      </w:r>
      <w:r>
        <w:t xml:space="preserve"> </w:t>
      </w:r>
      <w:proofErr w:type="spellStart"/>
      <w:r>
        <w:rPr>
          <w:rFonts w:ascii="Times New Roman" w:hAnsi="Times New Roman" w:cs="Times New Roman"/>
          <w:smallCaps/>
        </w:rPr>
        <w:t>Barranquero</w:t>
      </w:r>
      <w:proofErr w:type="spellEnd"/>
      <w:r>
        <w:rPr>
          <w:rFonts w:ascii="Times New Roman" w:hAnsi="Times New Roman" w:cs="Times New Roman"/>
          <w:smallCaps/>
        </w:rPr>
        <w:t xml:space="preserve"> </w:t>
      </w:r>
      <w:proofErr w:type="spellStart"/>
      <w:r>
        <w:rPr>
          <w:rFonts w:ascii="Times New Roman" w:hAnsi="Times New Roman" w:cs="Times New Roman"/>
          <w:smallCaps/>
        </w:rPr>
        <w:t>Texeira</w:t>
      </w:r>
      <w:proofErr w:type="spellEnd"/>
      <w:r>
        <w:rPr>
          <w:rFonts w:ascii="Times New Roman" w:hAnsi="Times New Roman" w:cs="Times New Roman"/>
          <w:smallCaps/>
        </w:rPr>
        <w:t xml:space="preserve">, </w:t>
      </w:r>
      <w:r>
        <w:rPr>
          <w:rFonts w:ascii="Times New Roman" w:hAnsi="Times New Roman" w:cs="Times New Roman"/>
        </w:rPr>
        <w:t xml:space="preserve">Encarnación, «Las mujeres antifranquistas andaluzas en las investigaciones elaboradas a partir de los fondos documentales militares», </w:t>
      </w:r>
      <w:r>
        <w:rPr>
          <w:rFonts w:ascii="Times New Roman" w:hAnsi="Times New Roman" w:cs="Times New Roman"/>
          <w:i/>
        </w:rPr>
        <w:t xml:space="preserve">Espacio, tiempo, forma. Serie V. Historia contemporánea, </w:t>
      </w:r>
      <w:r>
        <w:rPr>
          <w:rFonts w:ascii="Times New Roman" w:hAnsi="Times New Roman" w:cs="Times New Roman"/>
        </w:rPr>
        <w:t>35 (2023), pp. 19-38.</w:t>
      </w:r>
    </w:p>
  </w:footnote>
  <w:footnote w:id="8">
    <w:p w:rsidR="00F975B5" w:rsidRDefault="00F975B5" w:rsidP="00334E5A">
      <w:pPr>
        <w:spacing w:after="0" w:line="240" w:lineRule="auto"/>
        <w:jc w:val="both"/>
      </w:pPr>
      <w:r>
        <w:rPr>
          <w:rStyle w:val="Refdenotaalpie"/>
        </w:rPr>
        <w:footnoteRef/>
      </w:r>
      <w:r>
        <w:t xml:space="preserve"> </w:t>
      </w:r>
      <w:r w:rsidRPr="00D47C20">
        <w:rPr>
          <w:rFonts w:ascii="Times New Roman" w:hAnsi="Times New Roman" w:cs="Times New Roman"/>
          <w:sz w:val="20"/>
          <w:szCs w:val="20"/>
        </w:rPr>
        <w:t xml:space="preserve">En 1958 empezó a decaer la actividad de los juzgados militares al crearse el Juzgado Nacional de Actividades Extremistas, con jurisdicción en todo el territorio nacional. Consolidado el régimen siguió funcionando hasta la instauración del Tribunal de Orden Público (TOP) en 1964. </w:t>
      </w:r>
    </w:p>
  </w:footnote>
  <w:footnote w:id="9">
    <w:p w:rsidR="00F975B5" w:rsidRPr="000961A4" w:rsidRDefault="00F975B5" w:rsidP="00864DF0">
      <w:pPr>
        <w:pStyle w:val="Textonotapie"/>
        <w:jc w:val="both"/>
        <w:rPr>
          <w:rFonts w:ascii="Times New Roman" w:hAnsi="Times New Roman" w:cs="Times New Roman"/>
        </w:rPr>
      </w:pPr>
      <w:r w:rsidRPr="000961A4">
        <w:rPr>
          <w:rStyle w:val="Refdenotaalpie"/>
          <w:rFonts w:ascii="Times New Roman" w:hAnsi="Times New Roman" w:cs="Times New Roman"/>
        </w:rPr>
        <w:footnoteRef/>
      </w:r>
      <w:r>
        <w:rPr>
          <w:rFonts w:ascii="Times New Roman" w:hAnsi="Times New Roman" w:cs="Times New Roman"/>
        </w:rPr>
        <w:t xml:space="preserve"> </w:t>
      </w:r>
      <w:r>
        <w:rPr>
          <w:rFonts w:ascii="Times New Roman" w:hAnsi="Times New Roman" w:cs="Times New Roman"/>
          <w:smallCaps/>
        </w:rPr>
        <w:t xml:space="preserve">Gil </w:t>
      </w:r>
      <w:proofErr w:type="spellStart"/>
      <w:r>
        <w:rPr>
          <w:rFonts w:ascii="Times New Roman" w:hAnsi="Times New Roman" w:cs="Times New Roman"/>
          <w:smallCaps/>
        </w:rPr>
        <w:t>Honduvilla</w:t>
      </w:r>
      <w:proofErr w:type="spellEnd"/>
      <w:r w:rsidRPr="000961A4">
        <w:rPr>
          <w:rFonts w:ascii="Times New Roman" w:hAnsi="Times New Roman" w:cs="Times New Roman"/>
        </w:rPr>
        <w:t>, J</w:t>
      </w:r>
      <w:r>
        <w:rPr>
          <w:rFonts w:ascii="Times New Roman" w:hAnsi="Times New Roman" w:cs="Times New Roman"/>
        </w:rPr>
        <w:t>oaquín, «</w:t>
      </w:r>
      <w:r w:rsidRPr="000961A4">
        <w:rPr>
          <w:rFonts w:ascii="Times New Roman" w:hAnsi="Times New Roman" w:cs="Times New Roman"/>
        </w:rPr>
        <w:t>La conservación de los fondos del Archivo Militar Territorial Segundo</w:t>
      </w:r>
      <w:r>
        <w:rPr>
          <w:rFonts w:ascii="Times New Roman" w:hAnsi="Times New Roman" w:cs="Times New Roman"/>
        </w:rPr>
        <w:t xml:space="preserve">», </w:t>
      </w:r>
      <w:r w:rsidRPr="000961A4">
        <w:rPr>
          <w:rFonts w:ascii="Times New Roman" w:hAnsi="Times New Roman" w:cs="Times New Roman"/>
          <w:i/>
        </w:rPr>
        <w:t xml:space="preserve">Historia Actual online, </w:t>
      </w:r>
      <w:r w:rsidRPr="000961A4">
        <w:rPr>
          <w:rFonts w:ascii="Times New Roman" w:hAnsi="Times New Roman" w:cs="Times New Roman"/>
        </w:rPr>
        <w:t>18</w:t>
      </w:r>
      <w:r>
        <w:rPr>
          <w:rFonts w:ascii="Times New Roman" w:hAnsi="Times New Roman" w:cs="Times New Roman"/>
        </w:rPr>
        <w:t xml:space="preserve"> (2009), </w:t>
      </w:r>
      <w:r w:rsidRPr="000961A4">
        <w:rPr>
          <w:rFonts w:ascii="Times New Roman" w:hAnsi="Times New Roman" w:cs="Times New Roman"/>
        </w:rPr>
        <w:t>pp. 133-140.</w:t>
      </w:r>
      <w:r w:rsidRPr="00A50E5A">
        <w:rPr>
          <w:rFonts w:ascii="Times New Roman" w:hAnsi="Times New Roman" w:cs="Times New Roman"/>
        </w:rPr>
        <w:t xml:space="preserve"> </w:t>
      </w:r>
      <w:r>
        <w:rPr>
          <w:rFonts w:ascii="Times New Roman" w:hAnsi="Times New Roman" w:cs="Times New Roman"/>
        </w:rPr>
        <w:t>Algunos</w:t>
      </w:r>
      <w:r w:rsidRPr="000961A4">
        <w:rPr>
          <w:rFonts w:ascii="Times New Roman" w:hAnsi="Times New Roman" w:cs="Times New Roman"/>
        </w:rPr>
        <w:t xml:space="preserve"> proyectos de digitalización</w:t>
      </w:r>
      <w:r w:rsidRPr="009B54B3">
        <w:rPr>
          <w:rFonts w:ascii="Times New Roman" w:hAnsi="Times New Roman" w:cs="Times New Roman"/>
        </w:rPr>
        <w:t xml:space="preserve"> </w:t>
      </w:r>
      <w:r>
        <w:rPr>
          <w:rFonts w:ascii="Times New Roman" w:hAnsi="Times New Roman" w:cs="Times New Roman"/>
        </w:rPr>
        <w:t xml:space="preserve">de </w:t>
      </w:r>
      <w:r w:rsidRPr="009B54B3">
        <w:rPr>
          <w:rFonts w:ascii="Times New Roman" w:hAnsi="Times New Roman" w:cs="Times New Roman"/>
        </w:rPr>
        <w:t xml:space="preserve">las Diputaciones de Huelva y </w:t>
      </w:r>
      <w:r>
        <w:rPr>
          <w:rFonts w:ascii="Times New Roman" w:hAnsi="Times New Roman" w:cs="Times New Roman"/>
        </w:rPr>
        <w:t xml:space="preserve">en el caso de </w:t>
      </w:r>
      <w:r w:rsidRPr="009B54B3">
        <w:rPr>
          <w:rFonts w:ascii="Times New Roman" w:hAnsi="Times New Roman" w:cs="Times New Roman"/>
        </w:rPr>
        <w:t>Jaén</w:t>
      </w:r>
      <w:r>
        <w:rPr>
          <w:rFonts w:ascii="Times New Roman" w:hAnsi="Times New Roman" w:cs="Times New Roman"/>
        </w:rPr>
        <w:t xml:space="preserve"> en el ar</w:t>
      </w:r>
      <w:r w:rsidRPr="009B54B3">
        <w:rPr>
          <w:rFonts w:ascii="Times New Roman" w:hAnsi="Times New Roman" w:cs="Times New Roman"/>
        </w:rPr>
        <w:t xml:space="preserve">chivo del Instituto de Estudios Giennenses. El archivo del ATMTS dispone de una base de datos que sigue un orden cronológico con apellidos, nombre, alias, número de legajo, fondo, orden, condición, motivo, fecha, plaza, provincia, notas e incidencias. </w:t>
      </w:r>
      <w:r>
        <w:rPr>
          <w:rFonts w:ascii="Times New Roman" w:hAnsi="Times New Roman" w:cs="Times New Roman"/>
        </w:rPr>
        <w:t xml:space="preserve">Véase </w:t>
      </w:r>
      <w:r>
        <w:rPr>
          <w:rFonts w:ascii="Times New Roman" w:hAnsi="Times New Roman" w:cs="Times New Roman"/>
          <w:smallCaps/>
        </w:rPr>
        <w:t xml:space="preserve">Espinosa maestre, </w:t>
      </w:r>
      <w:r>
        <w:rPr>
          <w:rFonts w:ascii="Times New Roman" w:hAnsi="Times New Roman" w:cs="Times New Roman"/>
        </w:rPr>
        <w:t>Francisco,</w:t>
      </w:r>
      <w:r w:rsidRPr="009B54B3">
        <w:rPr>
          <w:rFonts w:ascii="Times New Roman" w:hAnsi="Times New Roman" w:cs="Times New Roman"/>
        </w:rPr>
        <w:t xml:space="preserve"> </w:t>
      </w:r>
      <w:r w:rsidRPr="009B54B3">
        <w:rPr>
          <w:rFonts w:ascii="Times New Roman" w:hAnsi="Times New Roman" w:cs="Times New Roman"/>
          <w:i/>
        </w:rPr>
        <w:t>La justicia</w:t>
      </w:r>
      <w:r>
        <w:rPr>
          <w:rFonts w:ascii="Times New Roman" w:hAnsi="Times New Roman" w:cs="Times New Roman"/>
          <w:i/>
        </w:rPr>
        <w:t xml:space="preserve"> de </w:t>
      </w:r>
      <w:proofErr w:type="spellStart"/>
      <w:r>
        <w:rPr>
          <w:rFonts w:ascii="Times New Roman" w:hAnsi="Times New Roman" w:cs="Times New Roman"/>
          <w:i/>
        </w:rPr>
        <w:t>Queipo</w:t>
      </w:r>
      <w:proofErr w:type="spellEnd"/>
      <w:r>
        <w:rPr>
          <w:rFonts w:ascii="Times New Roman" w:hAnsi="Times New Roman" w:cs="Times New Roman"/>
          <w:i/>
        </w:rPr>
        <w:t>,</w:t>
      </w:r>
      <w:r>
        <w:rPr>
          <w:rFonts w:ascii="Times New Roman" w:hAnsi="Times New Roman" w:cs="Times New Roman"/>
        </w:rPr>
        <w:t xml:space="preserve"> Barcelona, Crítica, 2005,</w:t>
      </w:r>
      <w:r w:rsidRPr="009B54B3">
        <w:rPr>
          <w:rFonts w:ascii="Times New Roman" w:hAnsi="Times New Roman" w:cs="Times New Roman"/>
          <w:i/>
        </w:rPr>
        <w:t xml:space="preserve"> </w:t>
      </w:r>
      <w:r w:rsidRPr="009B54B3">
        <w:rPr>
          <w:rFonts w:ascii="Times New Roman" w:hAnsi="Times New Roman" w:cs="Times New Roman"/>
        </w:rPr>
        <w:t>p. 319</w:t>
      </w:r>
      <w:r>
        <w:rPr>
          <w:rFonts w:ascii="Times New Roman" w:hAnsi="Times New Roman" w:cs="Times New Roman"/>
        </w:rPr>
        <w:t>, para los problemas de conservación y</w:t>
      </w:r>
      <w:r w:rsidRPr="009B54B3">
        <w:rPr>
          <w:rFonts w:ascii="Times New Roman" w:hAnsi="Times New Roman" w:cs="Times New Roman"/>
        </w:rPr>
        <w:t xml:space="preserve"> los criterios de ordenación.</w:t>
      </w:r>
    </w:p>
  </w:footnote>
  <w:footnote w:id="10">
    <w:p w:rsidR="00F975B5" w:rsidRPr="005533D4" w:rsidRDefault="00F975B5" w:rsidP="007B59CF">
      <w:pPr>
        <w:pStyle w:val="Textonotapie"/>
        <w:jc w:val="both"/>
        <w:rPr>
          <w:rFonts w:ascii="Times New Roman" w:hAnsi="Times New Roman" w:cs="Times New Roman"/>
        </w:rPr>
      </w:pPr>
      <w:r w:rsidRPr="005533D4">
        <w:rPr>
          <w:rStyle w:val="Refdenotaalpie"/>
          <w:rFonts w:ascii="Times New Roman" w:hAnsi="Times New Roman" w:cs="Times New Roman"/>
        </w:rPr>
        <w:footnoteRef/>
      </w:r>
      <w:r w:rsidRPr="005533D4">
        <w:rPr>
          <w:rFonts w:ascii="Times New Roman" w:hAnsi="Times New Roman" w:cs="Times New Roman"/>
        </w:rPr>
        <w:t xml:space="preserve"> </w:t>
      </w:r>
      <w:r>
        <w:rPr>
          <w:rFonts w:ascii="Times New Roman" w:hAnsi="Times New Roman" w:cs="Times New Roman"/>
          <w:smallCaps/>
        </w:rPr>
        <w:t>García-Nieto</w:t>
      </w:r>
      <w:r>
        <w:rPr>
          <w:rFonts w:ascii="Times New Roman" w:hAnsi="Times New Roman" w:cs="Times New Roman"/>
        </w:rPr>
        <w:t>, María del Carmen, «</w:t>
      </w:r>
      <w:r w:rsidRPr="005533D4">
        <w:rPr>
          <w:rFonts w:ascii="Times New Roman" w:hAnsi="Times New Roman" w:cs="Times New Roman"/>
        </w:rPr>
        <w:t>Las mujeres en la guerra civil de España. Nueva perspectiva</w:t>
      </w:r>
      <w:r>
        <w:rPr>
          <w:rFonts w:ascii="Times New Roman" w:hAnsi="Times New Roman" w:cs="Times New Roman"/>
        </w:rPr>
        <w:t xml:space="preserve">». </w:t>
      </w:r>
      <w:r w:rsidRPr="005533D4">
        <w:rPr>
          <w:rFonts w:ascii="Times New Roman" w:hAnsi="Times New Roman" w:cs="Times New Roman"/>
          <w:i/>
        </w:rPr>
        <w:t xml:space="preserve">Actas de las Primeras Jornadas de Investigación Interdisciplinaria. Nuevas perspectivas sobre la mujer, </w:t>
      </w:r>
      <w:r w:rsidRPr="005533D4">
        <w:rPr>
          <w:rFonts w:ascii="Times New Roman" w:hAnsi="Times New Roman" w:cs="Times New Roman"/>
        </w:rPr>
        <w:t xml:space="preserve">Universidad </w:t>
      </w:r>
      <w:r>
        <w:rPr>
          <w:rFonts w:ascii="Times New Roman" w:hAnsi="Times New Roman" w:cs="Times New Roman"/>
        </w:rPr>
        <w:t>Autónoma de Madrid,</w:t>
      </w:r>
      <w:r w:rsidRPr="005533D4">
        <w:rPr>
          <w:rFonts w:ascii="Times New Roman" w:hAnsi="Times New Roman" w:cs="Times New Roman"/>
        </w:rPr>
        <w:t xml:space="preserve"> </w:t>
      </w:r>
      <w:r>
        <w:rPr>
          <w:rFonts w:ascii="Times New Roman" w:hAnsi="Times New Roman" w:cs="Times New Roman"/>
        </w:rPr>
        <w:t xml:space="preserve">1982, pp.184-189; </w:t>
      </w:r>
      <w:r>
        <w:rPr>
          <w:rFonts w:ascii="Times New Roman" w:hAnsi="Times New Roman" w:cs="Times New Roman"/>
          <w:smallCaps/>
        </w:rPr>
        <w:t>Nash</w:t>
      </w:r>
      <w:r w:rsidRPr="005533D4">
        <w:rPr>
          <w:rFonts w:ascii="Times New Roman" w:hAnsi="Times New Roman" w:cs="Times New Roman"/>
        </w:rPr>
        <w:t>, M</w:t>
      </w:r>
      <w:r>
        <w:rPr>
          <w:rFonts w:ascii="Times New Roman" w:hAnsi="Times New Roman" w:cs="Times New Roman"/>
        </w:rPr>
        <w:t>ary, «</w:t>
      </w:r>
      <w:r w:rsidRPr="005533D4">
        <w:rPr>
          <w:rFonts w:ascii="Times New Roman" w:hAnsi="Times New Roman" w:cs="Times New Roman"/>
        </w:rPr>
        <w:t>Dos décadas de historia de las mujeres en España</w:t>
      </w:r>
      <w:r>
        <w:rPr>
          <w:rFonts w:ascii="Times New Roman" w:hAnsi="Times New Roman" w:cs="Times New Roman"/>
        </w:rPr>
        <w:t xml:space="preserve">». </w:t>
      </w:r>
      <w:r w:rsidRPr="005533D4">
        <w:rPr>
          <w:rFonts w:ascii="Times New Roman" w:hAnsi="Times New Roman" w:cs="Times New Roman"/>
          <w:i/>
        </w:rPr>
        <w:t xml:space="preserve">Historia Social, </w:t>
      </w:r>
      <w:r w:rsidRPr="005533D4">
        <w:rPr>
          <w:rFonts w:ascii="Times New Roman" w:hAnsi="Times New Roman" w:cs="Times New Roman"/>
        </w:rPr>
        <w:t>9</w:t>
      </w:r>
      <w:r>
        <w:rPr>
          <w:rFonts w:ascii="Times New Roman" w:hAnsi="Times New Roman" w:cs="Times New Roman"/>
        </w:rPr>
        <w:t xml:space="preserve"> (1991)</w:t>
      </w:r>
      <w:r w:rsidRPr="005533D4">
        <w:rPr>
          <w:rFonts w:ascii="Times New Roman" w:hAnsi="Times New Roman" w:cs="Times New Roman"/>
        </w:rPr>
        <w:t xml:space="preserve">, pp. 137-171; </w:t>
      </w:r>
      <w:r>
        <w:rPr>
          <w:rFonts w:ascii="Times New Roman" w:hAnsi="Times New Roman" w:cs="Times New Roman"/>
          <w:smallCaps/>
        </w:rPr>
        <w:t xml:space="preserve">Rodríguez López, </w:t>
      </w:r>
      <w:r w:rsidRPr="005533D4">
        <w:rPr>
          <w:rFonts w:ascii="Times New Roman" w:hAnsi="Times New Roman" w:cs="Times New Roman"/>
        </w:rPr>
        <w:t>S</w:t>
      </w:r>
      <w:r>
        <w:rPr>
          <w:rFonts w:ascii="Times New Roman" w:hAnsi="Times New Roman" w:cs="Times New Roman"/>
        </w:rPr>
        <w:t>ofía, «</w:t>
      </w:r>
      <w:r w:rsidRPr="005533D4">
        <w:rPr>
          <w:rFonts w:ascii="Times New Roman" w:hAnsi="Times New Roman" w:cs="Times New Roman"/>
        </w:rPr>
        <w:t>La historiografía de la guerra civil española. Una revisión</w:t>
      </w:r>
      <w:r>
        <w:rPr>
          <w:rFonts w:ascii="Times New Roman" w:hAnsi="Times New Roman" w:cs="Times New Roman"/>
        </w:rPr>
        <w:t>»</w:t>
      </w:r>
      <w:r w:rsidRPr="005533D4">
        <w:rPr>
          <w:rFonts w:ascii="Times New Roman" w:hAnsi="Times New Roman" w:cs="Times New Roman"/>
        </w:rPr>
        <w:t xml:space="preserve">, en </w:t>
      </w:r>
      <w:r>
        <w:rPr>
          <w:rFonts w:ascii="Times New Roman" w:hAnsi="Times New Roman" w:cs="Times New Roman"/>
        </w:rPr>
        <w:t>Magdalena Santo Tomás Pérez et al.</w:t>
      </w:r>
      <w:r w:rsidRPr="005533D4">
        <w:rPr>
          <w:rFonts w:ascii="Times New Roman" w:hAnsi="Times New Roman" w:cs="Times New Roman"/>
        </w:rPr>
        <w:t xml:space="preserve"> (</w:t>
      </w:r>
      <w:proofErr w:type="spellStart"/>
      <w:r w:rsidRPr="005533D4">
        <w:rPr>
          <w:rFonts w:ascii="Times New Roman" w:hAnsi="Times New Roman" w:cs="Times New Roman"/>
        </w:rPr>
        <w:t>coords</w:t>
      </w:r>
      <w:proofErr w:type="spellEnd"/>
      <w:r w:rsidRPr="005533D4">
        <w:rPr>
          <w:rFonts w:ascii="Times New Roman" w:hAnsi="Times New Roman" w:cs="Times New Roman"/>
        </w:rPr>
        <w:t xml:space="preserve">.), </w:t>
      </w:r>
      <w:r w:rsidRPr="005533D4">
        <w:rPr>
          <w:rFonts w:ascii="Times New Roman" w:hAnsi="Times New Roman" w:cs="Times New Roman"/>
          <w:i/>
        </w:rPr>
        <w:t>La historia de las mujeres</w:t>
      </w:r>
      <w:r>
        <w:rPr>
          <w:rFonts w:ascii="Times New Roman" w:hAnsi="Times New Roman" w:cs="Times New Roman"/>
          <w:i/>
        </w:rPr>
        <w:t>. Una revisión historiográfica,</w:t>
      </w:r>
      <w:r>
        <w:rPr>
          <w:rFonts w:ascii="Times New Roman" w:hAnsi="Times New Roman" w:cs="Times New Roman"/>
        </w:rPr>
        <w:t xml:space="preserve"> Valladolid, Universidad de Valladolid, 2004, pp. 421-438; </w:t>
      </w:r>
      <w:r>
        <w:rPr>
          <w:rFonts w:ascii="Times New Roman" w:hAnsi="Times New Roman" w:cs="Times New Roman"/>
          <w:smallCaps/>
        </w:rPr>
        <w:t>Martínez Rus</w:t>
      </w:r>
      <w:r w:rsidRPr="005533D4">
        <w:rPr>
          <w:rFonts w:ascii="Times New Roman" w:hAnsi="Times New Roman" w:cs="Times New Roman"/>
        </w:rPr>
        <w:t>, A</w:t>
      </w:r>
      <w:r>
        <w:rPr>
          <w:rFonts w:ascii="Times New Roman" w:hAnsi="Times New Roman" w:cs="Times New Roman"/>
        </w:rPr>
        <w:t>na,</w:t>
      </w:r>
      <w:r w:rsidRPr="005533D4">
        <w:rPr>
          <w:rFonts w:ascii="Times New Roman" w:hAnsi="Times New Roman" w:cs="Times New Roman"/>
        </w:rPr>
        <w:t xml:space="preserve"> </w:t>
      </w:r>
      <w:r>
        <w:rPr>
          <w:rFonts w:ascii="Times New Roman" w:hAnsi="Times New Roman" w:cs="Times New Roman"/>
        </w:rPr>
        <w:t>«</w:t>
      </w:r>
      <w:r w:rsidRPr="005533D4">
        <w:rPr>
          <w:rFonts w:ascii="Times New Roman" w:hAnsi="Times New Roman" w:cs="Times New Roman"/>
        </w:rPr>
        <w:t>Mujeres y Guerra Civil. Un balance historiográfico</w:t>
      </w:r>
      <w:r>
        <w:rPr>
          <w:rFonts w:ascii="Times New Roman" w:hAnsi="Times New Roman" w:cs="Times New Roman"/>
        </w:rPr>
        <w:t>»,</w:t>
      </w:r>
      <w:r w:rsidRPr="005533D4">
        <w:rPr>
          <w:rFonts w:ascii="Times New Roman" w:hAnsi="Times New Roman" w:cs="Times New Roman"/>
        </w:rPr>
        <w:t xml:space="preserve"> </w:t>
      </w:r>
      <w:proofErr w:type="spellStart"/>
      <w:r w:rsidRPr="005533D4">
        <w:rPr>
          <w:rFonts w:ascii="Times New Roman" w:hAnsi="Times New Roman" w:cs="Times New Roman"/>
          <w:i/>
        </w:rPr>
        <w:t>Stvdia</w:t>
      </w:r>
      <w:proofErr w:type="spellEnd"/>
      <w:r>
        <w:rPr>
          <w:rFonts w:ascii="Times New Roman" w:hAnsi="Times New Roman" w:cs="Times New Roman"/>
          <w:i/>
        </w:rPr>
        <w:t xml:space="preserve"> </w:t>
      </w:r>
      <w:proofErr w:type="spellStart"/>
      <w:r w:rsidRPr="005533D4">
        <w:rPr>
          <w:rFonts w:ascii="Times New Roman" w:hAnsi="Times New Roman" w:cs="Times New Roman"/>
          <w:i/>
        </w:rPr>
        <w:t>Historica</w:t>
      </w:r>
      <w:proofErr w:type="spellEnd"/>
      <w:r w:rsidRPr="005533D4">
        <w:rPr>
          <w:rFonts w:ascii="Times New Roman" w:hAnsi="Times New Roman" w:cs="Times New Roman"/>
          <w:i/>
        </w:rPr>
        <w:t xml:space="preserve">. Historia Contemporánea, </w:t>
      </w:r>
      <w:r>
        <w:rPr>
          <w:rFonts w:ascii="Times New Roman" w:hAnsi="Times New Roman" w:cs="Times New Roman"/>
        </w:rPr>
        <w:t xml:space="preserve">32 (2014), pp. 333-343; </w:t>
      </w:r>
      <w:r>
        <w:rPr>
          <w:rFonts w:ascii="Times New Roman" w:hAnsi="Times New Roman" w:cs="Times New Roman"/>
          <w:smallCaps/>
        </w:rPr>
        <w:t xml:space="preserve">Moreno Seco, </w:t>
      </w:r>
      <w:r>
        <w:rPr>
          <w:rFonts w:ascii="Times New Roman" w:hAnsi="Times New Roman" w:cs="Times New Roman"/>
        </w:rPr>
        <w:t xml:space="preserve">Mónica, «Las mujeres de la República y la Guerra Civil desde la perspectiva democrática actual», </w:t>
      </w:r>
      <w:r>
        <w:rPr>
          <w:rFonts w:ascii="Times New Roman" w:hAnsi="Times New Roman" w:cs="Times New Roman"/>
          <w:i/>
        </w:rPr>
        <w:t xml:space="preserve">Pasado y Memoria. Revista de Historia Contemporánea, </w:t>
      </w:r>
      <w:r>
        <w:rPr>
          <w:rFonts w:ascii="Times New Roman" w:hAnsi="Times New Roman" w:cs="Times New Roman"/>
        </w:rPr>
        <w:t xml:space="preserve">6 (2007), pp. </w:t>
      </w:r>
      <w:r w:rsidRPr="005533D4">
        <w:rPr>
          <w:rFonts w:ascii="Times New Roman" w:hAnsi="Times New Roman" w:cs="Times New Roman"/>
        </w:rPr>
        <w:t>63-94</w:t>
      </w:r>
      <w:r>
        <w:rPr>
          <w:rFonts w:ascii="Times New Roman" w:hAnsi="Times New Roman" w:cs="Times New Roman"/>
        </w:rPr>
        <w:t xml:space="preserve"> y </w:t>
      </w:r>
      <w:proofErr w:type="spellStart"/>
      <w:r>
        <w:rPr>
          <w:rFonts w:ascii="Times New Roman" w:hAnsi="Times New Roman" w:cs="Times New Roman"/>
          <w:smallCaps/>
        </w:rPr>
        <w:t>Cenarro</w:t>
      </w:r>
      <w:proofErr w:type="spellEnd"/>
      <w:r>
        <w:rPr>
          <w:rFonts w:ascii="Times New Roman" w:hAnsi="Times New Roman" w:cs="Times New Roman"/>
          <w:smallCaps/>
        </w:rPr>
        <w:t xml:space="preserve"> Lagunas,</w:t>
      </w:r>
      <w:r>
        <w:rPr>
          <w:rFonts w:ascii="Times New Roman" w:hAnsi="Times New Roman" w:cs="Times New Roman"/>
        </w:rPr>
        <w:t xml:space="preserve"> Ángela, «Mujeres, género y violencia en la guerra civil y en la posguerra, Balance y perspectivas, en </w:t>
      </w:r>
      <w:proofErr w:type="spellStart"/>
      <w:r>
        <w:rPr>
          <w:rFonts w:ascii="Times New Roman" w:hAnsi="Times New Roman" w:cs="Times New Roman"/>
        </w:rPr>
        <w:t>Conxita</w:t>
      </w:r>
      <w:proofErr w:type="spellEnd"/>
      <w:r>
        <w:rPr>
          <w:rFonts w:ascii="Times New Roman" w:hAnsi="Times New Roman" w:cs="Times New Roman"/>
        </w:rPr>
        <w:t xml:space="preserve"> Mir </w:t>
      </w:r>
      <w:proofErr w:type="spellStart"/>
      <w:r>
        <w:rPr>
          <w:rFonts w:ascii="Times New Roman" w:hAnsi="Times New Roman" w:cs="Times New Roman"/>
        </w:rPr>
        <w:t>Curcó</w:t>
      </w:r>
      <w:proofErr w:type="spellEnd"/>
      <w:r>
        <w:rPr>
          <w:rFonts w:ascii="Times New Roman" w:hAnsi="Times New Roman" w:cs="Times New Roman"/>
        </w:rPr>
        <w:t xml:space="preserve"> y Ángela </w:t>
      </w:r>
      <w:proofErr w:type="spellStart"/>
      <w:r>
        <w:rPr>
          <w:rFonts w:ascii="Times New Roman" w:hAnsi="Times New Roman" w:cs="Times New Roman"/>
        </w:rPr>
        <w:t>Cenarro</w:t>
      </w:r>
      <w:proofErr w:type="spellEnd"/>
      <w:r>
        <w:rPr>
          <w:rFonts w:ascii="Times New Roman" w:hAnsi="Times New Roman" w:cs="Times New Roman"/>
        </w:rPr>
        <w:t xml:space="preserve"> Lagunas (eds.), </w:t>
      </w:r>
      <w:r>
        <w:rPr>
          <w:rFonts w:ascii="Times New Roman" w:hAnsi="Times New Roman" w:cs="Times New Roman"/>
          <w:i/>
        </w:rPr>
        <w:t xml:space="preserve">Mujeres, género y violencia en la guerra civil y la dictadura de Franco, </w:t>
      </w:r>
      <w:r>
        <w:rPr>
          <w:rFonts w:ascii="Times New Roman" w:hAnsi="Times New Roman" w:cs="Times New Roman"/>
        </w:rPr>
        <w:t>Valencia, Tirant Humanidades, 2021, pp. 351-378.</w:t>
      </w:r>
    </w:p>
  </w:footnote>
  <w:footnote w:id="11">
    <w:p w:rsidR="00F975B5" w:rsidRPr="00576CA4" w:rsidRDefault="00F975B5" w:rsidP="007B59CF">
      <w:pPr>
        <w:pStyle w:val="Textonotapie"/>
        <w:jc w:val="both"/>
        <w:rPr>
          <w:rFonts w:ascii="S" w:hAnsi="S" w:cs="Times New Roman"/>
          <w:color w:val="FF0000"/>
        </w:rPr>
      </w:pPr>
      <w:r w:rsidRPr="005533D4">
        <w:rPr>
          <w:rStyle w:val="Refdenotaalpie"/>
          <w:rFonts w:ascii="Times New Roman" w:hAnsi="Times New Roman" w:cs="Times New Roman"/>
        </w:rPr>
        <w:footnoteRef/>
      </w:r>
      <w:r w:rsidRPr="005533D4">
        <w:rPr>
          <w:rFonts w:ascii="Times New Roman" w:hAnsi="Times New Roman" w:cs="Times New Roman"/>
        </w:rPr>
        <w:t xml:space="preserve"> </w:t>
      </w:r>
      <w:proofErr w:type="spellStart"/>
      <w:r>
        <w:rPr>
          <w:rFonts w:ascii="Times New Roman" w:hAnsi="Times New Roman" w:cs="Times New Roman"/>
          <w:smallCaps/>
        </w:rPr>
        <w:t>Joly</w:t>
      </w:r>
      <w:proofErr w:type="spellEnd"/>
      <w:r>
        <w:rPr>
          <w:rFonts w:ascii="Times New Roman" w:hAnsi="Times New Roman" w:cs="Times New Roman"/>
          <w:smallCaps/>
        </w:rPr>
        <w:t xml:space="preserve">, </w:t>
      </w:r>
      <w:proofErr w:type="spellStart"/>
      <w:r w:rsidRPr="005533D4">
        <w:rPr>
          <w:rFonts w:ascii="Times New Roman" w:hAnsi="Times New Roman" w:cs="Times New Roman"/>
        </w:rPr>
        <w:t>M</w:t>
      </w:r>
      <w:r>
        <w:rPr>
          <w:rFonts w:ascii="Times New Roman" w:hAnsi="Times New Roman" w:cs="Times New Roman"/>
        </w:rPr>
        <w:t>aud</w:t>
      </w:r>
      <w:proofErr w:type="spellEnd"/>
      <w:r>
        <w:rPr>
          <w:rFonts w:ascii="Times New Roman" w:hAnsi="Times New Roman" w:cs="Times New Roman"/>
        </w:rPr>
        <w:t>, «</w:t>
      </w:r>
      <w:r w:rsidRPr="005533D4">
        <w:rPr>
          <w:rFonts w:ascii="Times New Roman" w:hAnsi="Times New Roman" w:cs="Times New Roman"/>
        </w:rPr>
        <w:t>Las violencias sexuadas de la Guerra Civil española</w:t>
      </w:r>
      <w:r>
        <w:rPr>
          <w:rFonts w:ascii="Times New Roman" w:hAnsi="Times New Roman" w:cs="Times New Roman"/>
        </w:rPr>
        <w:t xml:space="preserve">», </w:t>
      </w:r>
      <w:r w:rsidRPr="005533D4">
        <w:rPr>
          <w:rFonts w:ascii="Times New Roman" w:hAnsi="Times New Roman" w:cs="Times New Roman"/>
          <w:i/>
        </w:rPr>
        <w:t xml:space="preserve">Historia Social, </w:t>
      </w:r>
      <w:r>
        <w:rPr>
          <w:rFonts w:ascii="Times New Roman" w:hAnsi="Times New Roman" w:cs="Times New Roman"/>
        </w:rPr>
        <w:t xml:space="preserve">6 (2008), pp. 89-107; </w:t>
      </w:r>
      <w:r>
        <w:rPr>
          <w:rFonts w:ascii="Times New Roman" w:hAnsi="Times New Roman" w:cs="Times New Roman"/>
          <w:smallCaps/>
        </w:rPr>
        <w:t xml:space="preserve">Prada Rodríguez, </w:t>
      </w:r>
      <w:r>
        <w:rPr>
          <w:rFonts w:ascii="Times New Roman" w:hAnsi="Times New Roman" w:cs="Times New Roman"/>
        </w:rPr>
        <w:t xml:space="preserve">Julio, «Escarmentar a algunas y disciplinar a las demás. Mujer, violencia y represión sexuada en la retaguardia sublevada», </w:t>
      </w:r>
      <w:r w:rsidRPr="009D2E07">
        <w:rPr>
          <w:rFonts w:ascii="Times New Roman" w:hAnsi="Times New Roman" w:cs="Times New Roman"/>
          <w:i/>
        </w:rPr>
        <w:t>Historia Social,</w:t>
      </w:r>
      <w:r>
        <w:rPr>
          <w:rFonts w:ascii="Times New Roman" w:hAnsi="Times New Roman" w:cs="Times New Roman"/>
        </w:rPr>
        <w:t xml:space="preserve"> 87 (2017)</w:t>
      </w:r>
      <w:r w:rsidRPr="006B1FAD">
        <w:rPr>
          <w:rFonts w:ascii="Times New Roman" w:hAnsi="Times New Roman" w:cs="Times New Roman"/>
        </w:rPr>
        <w:t>, pp. 67-83.</w:t>
      </w:r>
      <w:r>
        <w:rPr>
          <w:rFonts w:ascii="Times New Roman" w:hAnsi="Times New Roman" w:cs="Times New Roman"/>
        </w:rPr>
        <w:t xml:space="preserve">; </w:t>
      </w:r>
      <w:r>
        <w:rPr>
          <w:rFonts w:ascii="Times New Roman" w:hAnsi="Times New Roman" w:cs="Times New Roman"/>
          <w:smallCaps/>
        </w:rPr>
        <w:t xml:space="preserve">Sánchez Montoya, </w:t>
      </w:r>
      <w:r>
        <w:rPr>
          <w:rFonts w:ascii="Times New Roman" w:hAnsi="Times New Roman" w:cs="Times New Roman"/>
        </w:rPr>
        <w:t xml:space="preserve">Francisco, </w:t>
      </w:r>
      <w:r>
        <w:rPr>
          <w:rFonts w:ascii="Times New Roman" w:hAnsi="Times New Roman" w:cs="Times New Roman"/>
          <w:i/>
        </w:rPr>
        <w:t xml:space="preserve">Mujeres Ceutíes olvidadas. Represión, cárceles y fusilamientos (1936-1958), </w:t>
      </w:r>
      <w:r>
        <w:rPr>
          <w:rFonts w:ascii="Times New Roman" w:hAnsi="Times New Roman" w:cs="Times New Roman"/>
        </w:rPr>
        <w:t xml:space="preserve">Ceuta, </w:t>
      </w:r>
      <w:proofErr w:type="spellStart"/>
      <w:r>
        <w:rPr>
          <w:rFonts w:ascii="Times New Roman" w:hAnsi="Times New Roman" w:cs="Times New Roman"/>
        </w:rPr>
        <w:t>Avant</w:t>
      </w:r>
      <w:proofErr w:type="spellEnd"/>
      <w:r>
        <w:rPr>
          <w:rFonts w:ascii="Times New Roman" w:hAnsi="Times New Roman" w:cs="Times New Roman"/>
        </w:rPr>
        <w:t>, 2023.</w:t>
      </w:r>
    </w:p>
  </w:footnote>
  <w:footnote w:id="12">
    <w:p w:rsidR="00F975B5" w:rsidRPr="00F40237" w:rsidRDefault="00F975B5" w:rsidP="007B59CF">
      <w:pPr>
        <w:pStyle w:val="Textonotapie"/>
        <w:jc w:val="both"/>
        <w:rPr>
          <w:rFonts w:ascii="Times New Roman" w:hAnsi="Times New Roman" w:cs="Times New Roman"/>
        </w:rPr>
      </w:pPr>
      <w:r w:rsidRPr="005533D4">
        <w:rPr>
          <w:rStyle w:val="Refdenotaalpie"/>
          <w:rFonts w:ascii="Times New Roman" w:hAnsi="Times New Roman" w:cs="Times New Roman"/>
        </w:rPr>
        <w:footnoteRef/>
      </w:r>
      <w:r w:rsidRPr="005533D4">
        <w:rPr>
          <w:rFonts w:ascii="Times New Roman" w:hAnsi="Times New Roman" w:cs="Times New Roman"/>
        </w:rPr>
        <w:t xml:space="preserve"> </w:t>
      </w:r>
      <w:r>
        <w:rPr>
          <w:rFonts w:ascii="Times New Roman" w:hAnsi="Times New Roman" w:cs="Times New Roman"/>
          <w:smallCaps/>
        </w:rPr>
        <w:t xml:space="preserve">González Duro, </w:t>
      </w:r>
      <w:r>
        <w:rPr>
          <w:rFonts w:ascii="Times New Roman" w:hAnsi="Times New Roman" w:cs="Times New Roman"/>
        </w:rPr>
        <w:t xml:space="preserve">Enrique, </w:t>
      </w:r>
      <w:r w:rsidRPr="005533D4">
        <w:rPr>
          <w:rFonts w:ascii="Times New Roman" w:hAnsi="Times New Roman" w:cs="Times New Roman"/>
          <w:i/>
        </w:rPr>
        <w:t>Las rapadas. El franquismo contra la mujer.</w:t>
      </w:r>
      <w:r>
        <w:rPr>
          <w:rFonts w:ascii="Times New Roman" w:hAnsi="Times New Roman" w:cs="Times New Roman"/>
        </w:rPr>
        <w:t xml:space="preserve"> Madrid, Siglo XXI, 2012.</w:t>
      </w:r>
    </w:p>
  </w:footnote>
  <w:footnote w:id="13">
    <w:p w:rsidR="00F975B5" w:rsidRPr="00E2442C" w:rsidRDefault="00F975B5" w:rsidP="00BD7621">
      <w:pPr>
        <w:pStyle w:val="Textonotapie"/>
        <w:jc w:val="both"/>
        <w:rPr>
          <w:rFonts w:ascii="Times New Roman" w:hAnsi="Times New Roman" w:cs="Times New Roman"/>
        </w:rPr>
      </w:pPr>
      <w:r w:rsidRPr="00BD7621">
        <w:rPr>
          <w:rStyle w:val="Refdenotaalpie"/>
          <w:rFonts w:ascii="Times New Roman" w:hAnsi="Times New Roman" w:cs="Times New Roman"/>
        </w:rPr>
        <w:footnoteRef/>
      </w:r>
      <w:r w:rsidRPr="00BD7621">
        <w:rPr>
          <w:rFonts w:ascii="Times New Roman" w:hAnsi="Times New Roman" w:cs="Times New Roman"/>
        </w:rPr>
        <w:t xml:space="preserve"> </w:t>
      </w:r>
      <w:r>
        <w:rPr>
          <w:rFonts w:ascii="Times New Roman" w:hAnsi="Times New Roman" w:cs="Times New Roman"/>
        </w:rPr>
        <w:t xml:space="preserve">Aunque desde la segunda mitad de la década de los 90 hay publicaciones de carácter local, véase una obra colectiva en </w:t>
      </w:r>
      <w:proofErr w:type="spellStart"/>
      <w:r>
        <w:rPr>
          <w:rFonts w:ascii="Times New Roman" w:hAnsi="Times New Roman" w:cs="Times New Roman"/>
          <w:smallCaps/>
        </w:rPr>
        <w:t>Egido</w:t>
      </w:r>
      <w:proofErr w:type="spellEnd"/>
      <w:r>
        <w:rPr>
          <w:rFonts w:ascii="Times New Roman" w:hAnsi="Times New Roman" w:cs="Times New Roman"/>
          <w:smallCaps/>
        </w:rPr>
        <w:t xml:space="preserve"> León, </w:t>
      </w:r>
      <w:r>
        <w:rPr>
          <w:rFonts w:ascii="Times New Roman" w:hAnsi="Times New Roman" w:cs="Times New Roman"/>
        </w:rPr>
        <w:t xml:space="preserve">Ángeles (ed.), </w:t>
      </w:r>
      <w:r>
        <w:rPr>
          <w:rFonts w:ascii="Times New Roman" w:hAnsi="Times New Roman" w:cs="Times New Roman"/>
          <w:i/>
        </w:rPr>
        <w:t>Cárceles de mujeres. La prisión femenina en la posguerra</w:t>
      </w:r>
      <w:r>
        <w:rPr>
          <w:rFonts w:ascii="Times New Roman" w:hAnsi="Times New Roman" w:cs="Times New Roman"/>
        </w:rPr>
        <w:t xml:space="preserve">, Madrid, Sanz y Torres, 2027 a partir del monográfico «Cárceles de mujeres», </w:t>
      </w:r>
      <w:proofErr w:type="spellStart"/>
      <w:r w:rsidRPr="005533D4">
        <w:rPr>
          <w:rFonts w:ascii="Times New Roman" w:hAnsi="Times New Roman" w:cs="Times New Roman"/>
          <w:i/>
        </w:rPr>
        <w:t>Stvdia</w:t>
      </w:r>
      <w:proofErr w:type="spellEnd"/>
      <w:r>
        <w:rPr>
          <w:rFonts w:ascii="Times New Roman" w:hAnsi="Times New Roman" w:cs="Times New Roman"/>
          <w:i/>
        </w:rPr>
        <w:t xml:space="preserve"> </w:t>
      </w:r>
      <w:proofErr w:type="spellStart"/>
      <w:r w:rsidRPr="005533D4">
        <w:rPr>
          <w:rFonts w:ascii="Times New Roman" w:hAnsi="Times New Roman" w:cs="Times New Roman"/>
          <w:i/>
        </w:rPr>
        <w:t>Historica</w:t>
      </w:r>
      <w:proofErr w:type="spellEnd"/>
      <w:r w:rsidRPr="005533D4">
        <w:rPr>
          <w:rFonts w:ascii="Times New Roman" w:hAnsi="Times New Roman" w:cs="Times New Roman"/>
          <w:i/>
        </w:rPr>
        <w:t>. Historia Contemporánea</w:t>
      </w:r>
      <w:r>
        <w:rPr>
          <w:rFonts w:ascii="Times New Roman" w:hAnsi="Times New Roman" w:cs="Times New Roman"/>
          <w:i/>
        </w:rPr>
        <w:t xml:space="preserve">, </w:t>
      </w:r>
      <w:r>
        <w:rPr>
          <w:rFonts w:ascii="Times New Roman" w:hAnsi="Times New Roman" w:cs="Times New Roman"/>
        </w:rPr>
        <w:t>29(2011).</w:t>
      </w:r>
    </w:p>
  </w:footnote>
  <w:footnote w:id="14">
    <w:p w:rsidR="00F975B5" w:rsidRPr="00F40237" w:rsidRDefault="00F975B5" w:rsidP="007B59CF">
      <w:pPr>
        <w:pStyle w:val="Textonotapie"/>
        <w:jc w:val="both"/>
        <w:rPr>
          <w:rFonts w:ascii="Times New Roman" w:hAnsi="Times New Roman" w:cs="Times New Roman"/>
        </w:rPr>
      </w:pPr>
      <w:r w:rsidRPr="00BD7621">
        <w:rPr>
          <w:rStyle w:val="Refdenotaalpie"/>
          <w:rFonts w:ascii="Times New Roman" w:hAnsi="Times New Roman" w:cs="Times New Roman"/>
        </w:rPr>
        <w:footnoteRef/>
      </w:r>
      <w:r w:rsidRPr="00BD7621">
        <w:rPr>
          <w:rFonts w:ascii="Times New Roman" w:hAnsi="Times New Roman" w:cs="Times New Roman"/>
        </w:rPr>
        <w:t xml:space="preserve"> </w:t>
      </w:r>
      <w:proofErr w:type="spellStart"/>
      <w:r>
        <w:rPr>
          <w:rFonts w:ascii="Times New Roman" w:hAnsi="Times New Roman" w:cs="Times New Roman"/>
          <w:smallCaps/>
        </w:rPr>
        <w:t>Egido</w:t>
      </w:r>
      <w:proofErr w:type="spellEnd"/>
      <w:r>
        <w:rPr>
          <w:rFonts w:ascii="Times New Roman" w:hAnsi="Times New Roman" w:cs="Times New Roman"/>
          <w:smallCaps/>
        </w:rPr>
        <w:t xml:space="preserve"> León, </w:t>
      </w:r>
      <w:r>
        <w:rPr>
          <w:rFonts w:ascii="Times New Roman" w:hAnsi="Times New Roman" w:cs="Times New Roman"/>
        </w:rPr>
        <w:t xml:space="preserve">Ángeles y </w:t>
      </w:r>
      <w:r>
        <w:rPr>
          <w:rFonts w:ascii="Times New Roman" w:hAnsi="Times New Roman" w:cs="Times New Roman"/>
          <w:smallCaps/>
        </w:rPr>
        <w:t xml:space="preserve">Montes Salguero, </w:t>
      </w:r>
      <w:r>
        <w:rPr>
          <w:rFonts w:ascii="Times New Roman" w:hAnsi="Times New Roman" w:cs="Times New Roman"/>
        </w:rPr>
        <w:t>Jorge (</w:t>
      </w:r>
      <w:proofErr w:type="spellStart"/>
      <w:r>
        <w:rPr>
          <w:rFonts w:ascii="Times New Roman" w:hAnsi="Times New Roman" w:cs="Times New Roman"/>
        </w:rPr>
        <w:t>coord</w:t>
      </w:r>
      <w:r w:rsidRPr="00BD7621">
        <w:rPr>
          <w:rFonts w:ascii="Times New Roman" w:hAnsi="Times New Roman" w:cs="Times New Roman"/>
        </w:rPr>
        <w:t>s</w:t>
      </w:r>
      <w:proofErr w:type="spellEnd"/>
      <w:r w:rsidRPr="00BD7621">
        <w:rPr>
          <w:rFonts w:ascii="Times New Roman" w:hAnsi="Times New Roman" w:cs="Times New Roman"/>
        </w:rPr>
        <w:t>.)</w:t>
      </w:r>
      <w:r>
        <w:rPr>
          <w:rFonts w:ascii="Times New Roman" w:hAnsi="Times New Roman" w:cs="Times New Roman"/>
        </w:rPr>
        <w:t>,</w:t>
      </w:r>
      <w:r w:rsidRPr="00BD7621">
        <w:rPr>
          <w:rFonts w:ascii="Times New Roman" w:hAnsi="Times New Roman" w:cs="Times New Roman"/>
        </w:rPr>
        <w:t xml:space="preserve"> </w:t>
      </w:r>
      <w:r w:rsidRPr="00BD7621">
        <w:rPr>
          <w:rFonts w:ascii="Times New Roman" w:hAnsi="Times New Roman" w:cs="Times New Roman"/>
          <w:i/>
        </w:rPr>
        <w:t xml:space="preserve">Mujer, franquismo y represión. Una deuda histórica. </w:t>
      </w:r>
      <w:r w:rsidRPr="00BD7621">
        <w:rPr>
          <w:rFonts w:ascii="Times New Roman" w:hAnsi="Times New Roman" w:cs="Times New Roman"/>
        </w:rPr>
        <w:t>Madrid, Sanz</w:t>
      </w:r>
      <w:r w:rsidRPr="00F40237">
        <w:rPr>
          <w:rFonts w:ascii="Times New Roman" w:hAnsi="Times New Roman" w:cs="Times New Roman"/>
        </w:rPr>
        <w:t xml:space="preserve"> y Torres</w:t>
      </w:r>
      <w:r>
        <w:rPr>
          <w:rFonts w:ascii="Times New Roman" w:hAnsi="Times New Roman" w:cs="Times New Roman"/>
        </w:rPr>
        <w:t xml:space="preserve">, 2018; </w:t>
      </w:r>
      <w:proofErr w:type="spellStart"/>
      <w:r>
        <w:rPr>
          <w:rFonts w:ascii="Times New Roman" w:hAnsi="Times New Roman" w:cs="Times New Roman"/>
          <w:smallCaps/>
        </w:rPr>
        <w:t>Ginard</w:t>
      </w:r>
      <w:proofErr w:type="spellEnd"/>
      <w:r>
        <w:rPr>
          <w:rFonts w:ascii="Times New Roman" w:hAnsi="Times New Roman" w:cs="Times New Roman"/>
          <w:smallCaps/>
        </w:rPr>
        <w:t xml:space="preserve"> i </w:t>
      </w:r>
      <w:proofErr w:type="spellStart"/>
      <w:r>
        <w:rPr>
          <w:rFonts w:ascii="Times New Roman" w:hAnsi="Times New Roman" w:cs="Times New Roman"/>
          <w:smallCaps/>
        </w:rPr>
        <w:t>Féron</w:t>
      </w:r>
      <w:proofErr w:type="spellEnd"/>
      <w:r>
        <w:rPr>
          <w:rFonts w:ascii="Times New Roman" w:hAnsi="Times New Roman" w:cs="Times New Roman"/>
          <w:smallCaps/>
        </w:rPr>
        <w:t xml:space="preserve">, </w:t>
      </w:r>
      <w:r>
        <w:rPr>
          <w:rFonts w:ascii="Times New Roman" w:hAnsi="Times New Roman" w:cs="Times New Roman"/>
        </w:rPr>
        <w:t>David, «</w:t>
      </w:r>
      <w:r w:rsidRPr="00F40237">
        <w:rPr>
          <w:rFonts w:ascii="Times New Roman" w:hAnsi="Times New Roman" w:cs="Times New Roman"/>
        </w:rPr>
        <w:t xml:space="preserve">La </w:t>
      </w:r>
      <w:proofErr w:type="spellStart"/>
      <w:r w:rsidRPr="00F40237">
        <w:rPr>
          <w:rFonts w:ascii="Times New Roman" w:hAnsi="Times New Roman" w:cs="Times New Roman"/>
        </w:rPr>
        <w:t>represió</w:t>
      </w:r>
      <w:proofErr w:type="spellEnd"/>
      <w:r w:rsidRPr="00F40237">
        <w:rPr>
          <w:rFonts w:ascii="Times New Roman" w:hAnsi="Times New Roman" w:cs="Times New Roman"/>
        </w:rPr>
        <w:t xml:space="preserve"> contra les dones a les Illes Balears (1936-1948)</w:t>
      </w:r>
      <w:r>
        <w:rPr>
          <w:rFonts w:ascii="Times New Roman" w:hAnsi="Times New Roman" w:cs="Times New Roman"/>
        </w:rPr>
        <w:t>»,</w:t>
      </w:r>
      <w:r w:rsidRPr="00F40237">
        <w:rPr>
          <w:rFonts w:ascii="Times New Roman" w:hAnsi="Times New Roman" w:cs="Times New Roman"/>
        </w:rPr>
        <w:t xml:space="preserve"> </w:t>
      </w:r>
      <w:proofErr w:type="spellStart"/>
      <w:r w:rsidRPr="00F40237">
        <w:rPr>
          <w:rFonts w:ascii="Times New Roman" w:hAnsi="Times New Roman" w:cs="Times New Roman"/>
          <w:i/>
        </w:rPr>
        <w:t>Plecs</w:t>
      </w:r>
      <w:proofErr w:type="spellEnd"/>
      <w:r w:rsidRPr="00F40237">
        <w:rPr>
          <w:rFonts w:ascii="Times New Roman" w:hAnsi="Times New Roman" w:cs="Times New Roman"/>
          <w:i/>
        </w:rPr>
        <w:t xml:space="preserve"> </w:t>
      </w:r>
      <w:proofErr w:type="spellStart"/>
      <w:r w:rsidRPr="00F40237">
        <w:rPr>
          <w:rFonts w:ascii="Times New Roman" w:hAnsi="Times New Roman" w:cs="Times New Roman"/>
          <w:i/>
        </w:rPr>
        <w:t>d`història</w:t>
      </w:r>
      <w:proofErr w:type="spellEnd"/>
      <w:r w:rsidRPr="00F40237">
        <w:rPr>
          <w:rFonts w:ascii="Times New Roman" w:hAnsi="Times New Roman" w:cs="Times New Roman"/>
          <w:i/>
        </w:rPr>
        <w:t xml:space="preserve"> local,</w:t>
      </w:r>
      <w:r>
        <w:rPr>
          <w:rFonts w:ascii="Times New Roman" w:hAnsi="Times New Roman" w:cs="Times New Roman"/>
        </w:rPr>
        <w:t xml:space="preserve"> 168 (2018)</w:t>
      </w:r>
      <w:r w:rsidRPr="00F40237">
        <w:rPr>
          <w:rFonts w:ascii="Times New Roman" w:hAnsi="Times New Roman" w:cs="Times New Roman"/>
        </w:rPr>
        <w:t>, pp. 5-7;</w:t>
      </w:r>
      <w:r w:rsidRPr="00F40237">
        <w:rPr>
          <w:rFonts w:ascii="Times New Roman" w:hAnsi="Times New Roman" w:cs="Times New Roman"/>
          <w:i/>
        </w:rPr>
        <w:t xml:space="preserve"> </w:t>
      </w:r>
      <w:r>
        <w:rPr>
          <w:rFonts w:ascii="Times New Roman" w:hAnsi="Times New Roman" w:cs="Times New Roman"/>
          <w:smallCaps/>
        </w:rPr>
        <w:t xml:space="preserve">Prada Rodríguez, </w:t>
      </w:r>
      <w:r>
        <w:rPr>
          <w:rFonts w:ascii="Times New Roman" w:hAnsi="Times New Roman" w:cs="Times New Roman"/>
        </w:rPr>
        <w:t>Julio</w:t>
      </w:r>
      <w:r w:rsidRPr="00F40237">
        <w:rPr>
          <w:rFonts w:ascii="Times New Roman" w:hAnsi="Times New Roman" w:cs="Times New Roman"/>
        </w:rPr>
        <w:t xml:space="preserve"> (ed.)</w:t>
      </w:r>
      <w:r>
        <w:rPr>
          <w:rFonts w:ascii="Times New Roman" w:hAnsi="Times New Roman" w:cs="Times New Roman"/>
        </w:rPr>
        <w:t xml:space="preserve">, </w:t>
      </w:r>
      <w:r w:rsidRPr="00F40237">
        <w:rPr>
          <w:rFonts w:ascii="Times New Roman" w:hAnsi="Times New Roman" w:cs="Times New Roman"/>
          <w:i/>
        </w:rPr>
        <w:t xml:space="preserve">Franquismo y represión de género en Galicia. </w:t>
      </w:r>
      <w:r>
        <w:rPr>
          <w:rFonts w:ascii="Times New Roman" w:hAnsi="Times New Roman" w:cs="Times New Roman"/>
        </w:rPr>
        <w:t>Madrid, Los Libros de la Catarata, 2013</w:t>
      </w:r>
      <w:r w:rsidRPr="00F40237">
        <w:rPr>
          <w:rFonts w:ascii="Times New Roman" w:hAnsi="Times New Roman" w:cs="Times New Roman"/>
        </w:rPr>
        <w:t xml:space="preserve">; </w:t>
      </w:r>
      <w:r>
        <w:rPr>
          <w:rFonts w:ascii="Times New Roman" w:hAnsi="Times New Roman" w:cs="Times New Roman"/>
          <w:smallCaps/>
        </w:rPr>
        <w:t xml:space="preserve">Rodríguez Padilla, </w:t>
      </w:r>
      <w:r>
        <w:rPr>
          <w:rFonts w:ascii="Times New Roman" w:hAnsi="Times New Roman" w:cs="Times New Roman"/>
        </w:rPr>
        <w:t xml:space="preserve">Eusebio, </w:t>
      </w:r>
      <w:r w:rsidRPr="00F40237">
        <w:rPr>
          <w:rFonts w:ascii="Times New Roman" w:hAnsi="Times New Roman" w:cs="Times New Roman"/>
          <w:i/>
        </w:rPr>
        <w:t>Mujeres de Almería. Condenadas a muerte o reclusión perpetua t</w:t>
      </w:r>
      <w:r>
        <w:rPr>
          <w:rFonts w:ascii="Times New Roman" w:hAnsi="Times New Roman" w:cs="Times New Roman"/>
          <w:i/>
        </w:rPr>
        <w:t>ras la Guerra Civil, 1939-1945.</w:t>
      </w:r>
      <w:r>
        <w:rPr>
          <w:rFonts w:ascii="Times New Roman" w:hAnsi="Times New Roman" w:cs="Times New Roman"/>
        </w:rPr>
        <w:t xml:space="preserve"> Almería, Arráez Editores, 2014; </w:t>
      </w:r>
      <w:proofErr w:type="spellStart"/>
      <w:r>
        <w:rPr>
          <w:rFonts w:ascii="Times New Roman" w:hAnsi="Times New Roman" w:cs="Times New Roman"/>
          <w:smallCaps/>
        </w:rPr>
        <w:t>Sáiz</w:t>
      </w:r>
      <w:proofErr w:type="spellEnd"/>
      <w:r>
        <w:rPr>
          <w:rFonts w:ascii="Times New Roman" w:hAnsi="Times New Roman" w:cs="Times New Roman"/>
          <w:smallCaps/>
        </w:rPr>
        <w:t xml:space="preserve"> </w:t>
      </w:r>
      <w:proofErr w:type="spellStart"/>
      <w:r>
        <w:rPr>
          <w:rFonts w:ascii="Times New Roman" w:hAnsi="Times New Roman" w:cs="Times New Roman"/>
          <w:smallCaps/>
        </w:rPr>
        <w:t>Viadero</w:t>
      </w:r>
      <w:proofErr w:type="spellEnd"/>
      <w:r>
        <w:rPr>
          <w:rFonts w:ascii="Times New Roman" w:hAnsi="Times New Roman" w:cs="Times New Roman"/>
          <w:smallCaps/>
        </w:rPr>
        <w:t xml:space="preserve">, </w:t>
      </w:r>
      <w:r>
        <w:rPr>
          <w:rFonts w:ascii="Times New Roman" w:hAnsi="Times New Roman" w:cs="Times New Roman"/>
        </w:rPr>
        <w:t>José Ramón,</w:t>
      </w:r>
      <w:r w:rsidRPr="00F40237">
        <w:rPr>
          <w:rFonts w:ascii="Times New Roman" w:hAnsi="Times New Roman" w:cs="Times New Roman"/>
        </w:rPr>
        <w:t xml:space="preserve"> </w:t>
      </w:r>
      <w:r>
        <w:rPr>
          <w:rFonts w:ascii="Times New Roman" w:hAnsi="Times New Roman" w:cs="Times New Roman"/>
          <w:i/>
        </w:rPr>
        <w:t>Mujer, R</w:t>
      </w:r>
      <w:r w:rsidRPr="00F40237">
        <w:rPr>
          <w:rFonts w:ascii="Times New Roman" w:hAnsi="Times New Roman" w:cs="Times New Roman"/>
          <w:i/>
        </w:rPr>
        <w:t>epública, Guerra Civil y represión en Cantabria</w:t>
      </w:r>
      <w:r>
        <w:rPr>
          <w:rFonts w:ascii="Times New Roman" w:hAnsi="Times New Roman" w:cs="Times New Roman"/>
          <w:i/>
        </w:rPr>
        <w:t>,</w:t>
      </w:r>
      <w:r w:rsidRPr="00F40237">
        <w:rPr>
          <w:rFonts w:ascii="Times New Roman" w:hAnsi="Times New Roman" w:cs="Times New Roman"/>
          <w:i/>
        </w:rPr>
        <w:t xml:space="preserve"> </w:t>
      </w:r>
      <w:r>
        <w:rPr>
          <w:rFonts w:ascii="Times New Roman" w:hAnsi="Times New Roman" w:cs="Times New Roman"/>
        </w:rPr>
        <w:t>Santander,</w:t>
      </w:r>
      <w:r w:rsidRPr="00F40237">
        <w:rPr>
          <w:rFonts w:ascii="Times New Roman" w:hAnsi="Times New Roman" w:cs="Times New Roman"/>
        </w:rPr>
        <w:t xml:space="preserve"> </w:t>
      </w:r>
      <w:proofErr w:type="spellStart"/>
      <w:r w:rsidRPr="00F40237">
        <w:rPr>
          <w:rFonts w:ascii="Times New Roman" w:hAnsi="Times New Roman" w:cs="Times New Roman"/>
        </w:rPr>
        <w:t>Librucos</w:t>
      </w:r>
      <w:proofErr w:type="spellEnd"/>
      <w:r w:rsidRPr="00F40237">
        <w:rPr>
          <w:rFonts w:ascii="Times New Roman" w:hAnsi="Times New Roman" w:cs="Times New Roman"/>
        </w:rPr>
        <w:t xml:space="preserve">, </w:t>
      </w:r>
      <w:r>
        <w:rPr>
          <w:rFonts w:ascii="Times New Roman" w:hAnsi="Times New Roman" w:cs="Times New Roman"/>
        </w:rPr>
        <w:t xml:space="preserve">2016 </w:t>
      </w:r>
      <w:r w:rsidRPr="00F40237">
        <w:rPr>
          <w:rFonts w:ascii="Times New Roman" w:hAnsi="Times New Roman" w:cs="Times New Roman"/>
        </w:rPr>
        <w:t xml:space="preserve">o </w:t>
      </w:r>
      <w:r>
        <w:rPr>
          <w:rFonts w:ascii="Times New Roman" w:hAnsi="Times New Roman" w:cs="Times New Roman"/>
          <w:smallCaps/>
        </w:rPr>
        <w:t xml:space="preserve">Pérez Gómez, </w:t>
      </w:r>
      <w:r>
        <w:rPr>
          <w:rFonts w:ascii="Times New Roman" w:hAnsi="Times New Roman" w:cs="Times New Roman"/>
        </w:rPr>
        <w:t xml:space="preserve">María Llanos, </w:t>
      </w:r>
      <w:r>
        <w:rPr>
          <w:rFonts w:ascii="Times New Roman" w:hAnsi="Times New Roman" w:cs="Times New Roman"/>
          <w:i/>
        </w:rPr>
        <w:t xml:space="preserve">Mujeres de instintos perversos. La justicia militar franquista contra las mujeres en Albacete, </w:t>
      </w:r>
      <w:r>
        <w:rPr>
          <w:rFonts w:ascii="Times New Roman" w:hAnsi="Times New Roman" w:cs="Times New Roman"/>
        </w:rPr>
        <w:t xml:space="preserve">Madrid, Sílex, 2024, así como   </w:t>
      </w:r>
      <w:r w:rsidRPr="00F40237">
        <w:rPr>
          <w:rFonts w:ascii="Times New Roman" w:hAnsi="Times New Roman" w:cs="Times New Roman"/>
        </w:rPr>
        <w:t xml:space="preserve"> </w:t>
      </w:r>
      <w:r w:rsidRPr="00F40237">
        <w:rPr>
          <w:rFonts w:ascii="Times New Roman" w:hAnsi="Times New Roman" w:cs="Times New Roman"/>
          <w:i/>
        </w:rPr>
        <w:t>Condenadas a muerte. La mujer frente a la justicia militar fran</w:t>
      </w:r>
      <w:r>
        <w:rPr>
          <w:rFonts w:ascii="Times New Roman" w:hAnsi="Times New Roman" w:cs="Times New Roman"/>
          <w:i/>
        </w:rPr>
        <w:t xml:space="preserve">quista en Albacete (1939-1943), </w:t>
      </w:r>
      <w:r>
        <w:rPr>
          <w:rFonts w:ascii="Times New Roman" w:hAnsi="Times New Roman" w:cs="Times New Roman"/>
        </w:rPr>
        <w:t>Albacete,</w:t>
      </w:r>
      <w:r w:rsidRPr="00F40237">
        <w:rPr>
          <w:rFonts w:ascii="Times New Roman" w:hAnsi="Times New Roman" w:cs="Times New Roman"/>
        </w:rPr>
        <w:t xml:space="preserve"> </w:t>
      </w:r>
      <w:proofErr w:type="spellStart"/>
      <w:r w:rsidRPr="00F40237">
        <w:rPr>
          <w:rFonts w:ascii="Times New Roman" w:hAnsi="Times New Roman" w:cs="Times New Roman"/>
        </w:rPr>
        <w:t>Altabán</w:t>
      </w:r>
      <w:proofErr w:type="spellEnd"/>
      <w:r>
        <w:rPr>
          <w:rFonts w:ascii="Times New Roman" w:hAnsi="Times New Roman" w:cs="Times New Roman"/>
        </w:rPr>
        <w:t xml:space="preserve">, 2022. </w:t>
      </w:r>
    </w:p>
  </w:footnote>
  <w:footnote w:id="15">
    <w:p w:rsidR="00F975B5" w:rsidRPr="00AA4177" w:rsidRDefault="00F975B5" w:rsidP="007B59CF">
      <w:pPr>
        <w:pStyle w:val="Textonotapie"/>
        <w:jc w:val="both"/>
        <w:rPr>
          <w:rFonts w:ascii="Times New Roman" w:hAnsi="Times New Roman" w:cs="Times New Roman"/>
        </w:rPr>
      </w:pPr>
      <w:r w:rsidRPr="00AA4177">
        <w:rPr>
          <w:rStyle w:val="Refdenotaalpie"/>
          <w:rFonts w:ascii="Times New Roman" w:hAnsi="Times New Roman" w:cs="Times New Roman"/>
        </w:rPr>
        <w:footnoteRef/>
      </w:r>
      <w:r>
        <w:rPr>
          <w:rFonts w:ascii="Times New Roman" w:hAnsi="Times New Roman" w:cs="Times New Roman"/>
          <w:smallCaps/>
        </w:rPr>
        <w:t xml:space="preserve"> </w:t>
      </w:r>
      <w:proofErr w:type="spellStart"/>
      <w:r>
        <w:rPr>
          <w:rFonts w:ascii="Times New Roman" w:hAnsi="Times New Roman" w:cs="Times New Roman"/>
          <w:smallCaps/>
        </w:rPr>
        <w:t>Barranquero</w:t>
      </w:r>
      <w:proofErr w:type="spellEnd"/>
      <w:r>
        <w:rPr>
          <w:rFonts w:ascii="Times New Roman" w:hAnsi="Times New Roman" w:cs="Times New Roman"/>
          <w:smallCaps/>
        </w:rPr>
        <w:t xml:space="preserve"> </w:t>
      </w:r>
      <w:proofErr w:type="spellStart"/>
      <w:r>
        <w:rPr>
          <w:rFonts w:ascii="Times New Roman" w:hAnsi="Times New Roman" w:cs="Times New Roman"/>
          <w:smallCaps/>
        </w:rPr>
        <w:t>Texeira</w:t>
      </w:r>
      <w:proofErr w:type="spellEnd"/>
      <w:r>
        <w:rPr>
          <w:rFonts w:ascii="Times New Roman" w:hAnsi="Times New Roman" w:cs="Times New Roman"/>
          <w:smallCaps/>
        </w:rPr>
        <w:t xml:space="preserve">, </w:t>
      </w:r>
      <w:r>
        <w:rPr>
          <w:rFonts w:ascii="Times New Roman" w:hAnsi="Times New Roman" w:cs="Times New Roman"/>
        </w:rPr>
        <w:t xml:space="preserve">Encarnación y </w:t>
      </w:r>
      <w:r>
        <w:rPr>
          <w:rFonts w:ascii="Times New Roman" w:hAnsi="Times New Roman" w:cs="Times New Roman"/>
          <w:smallCaps/>
        </w:rPr>
        <w:t xml:space="preserve">Prieto Borrego, </w:t>
      </w:r>
      <w:r>
        <w:rPr>
          <w:rFonts w:ascii="Times New Roman" w:hAnsi="Times New Roman" w:cs="Times New Roman"/>
        </w:rPr>
        <w:t xml:space="preserve">Lucia, </w:t>
      </w:r>
      <w:r w:rsidRPr="00AA4177">
        <w:rPr>
          <w:rFonts w:ascii="Times New Roman" w:hAnsi="Times New Roman" w:cs="Times New Roman"/>
          <w:i/>
        </w:rPr>
        <w:t>La derrota bajo tierra. Las fosas comunes del franquismo</w:t>
      </w:r>
      <w:r>
        <w:rPr>
          <w:rFonts w:ascii="Times New Roman" w:hAnsi="Times New Roman" w:cs="Times New Roman"/>
          <w:i/>
        </w:rPr>
        <w:t xml:space="preserve">, </w:t>
      </w:r>
      <w:r>
        <w:rPr>
          <w:rFonts w:ascii="Times New Roman" w:hAnsi="Times New Roman" w:cs="Times New Roman"/>
        </w:rPr>
        <w:t xml:space="preserve">Granada, </w:t>
      </w:r>
      <w:proofErr w:type="spellStart"/>
      <w:r w:rsidRPr="00AA4177">
        <w:rPr>
          <w:rFonts w:ascii="Times New Roman" w:hAnsi="Times New Roman" w:cs="Times New Roman"/>
        </w:rPr>
        <w:t>Comares</w:t>
      </w:r>
      <w:proofErr w:type="spellEnd"/>
      <w:r w:rsidRPr="00AA4177">
        <w:rPr>
          <w:rFonts w:ascii="Times New Roman" w:hAnsi="Times New Roman" w:cs="Times New Roman"/>
        </w:rPr>
        <w:t xml:space="preserve">, </w:t>
      </w:r>
      <w:r>
        <w:rPr>
          <w:rFonts w:ascii="Times New Roman" w:hAnsi="Times New Roman" w:cs="Times New Roman"/>
        </w:rPr>
        <w:t xml:space="preserve">2018, </w:t>
      </w:r>
      <w:r w:rsidRPr="00AA4177">
        <w:rPr>
          <w:rFonts w:ascii="Times New Roman" w:hAnsi="Times New Roman" w:cs="Times New Roman"/>
        </w:rPr>
        <w:t>pp. 59-82.</w:t>
      </w:r>
    </w:p>
  </w:footnote>
  <w:footnote w:id="16">
    <w:p w:rsidR="00F975B5" w:rsidRPr="00C50C43" w:rsidRDefault="00F975B5" w:rsidP="00C50C43">
      <w:pPr>
        <w:pStyle w:val="Textonotapie"/>
        <w:jc w:val="both"/>
        <w:rPr>
          <w:rFonts w:ascii="Times New Roman" w:hAnsi="Times New Roman" w:cs="Times New Roman"/>
        </w:rPr>
      </w:pPr>
      <w:r w:rsidRPr="00C50C43">
        <w:rPr>
          <w:rStyle w:val="Refdenotaalpie"/>
          <w:rFonts w:ascii="Times New Roman" w:hAnsi="Times New Roman" w:cs="Times New Roman"/>
        </w:rPr>
        <w:footnoteRef/>
      </w:r>
      <w:r w:rsidRPr="00C50C43">
        <w:rPr>
          <w:rFonts w:ascii="Times New Roman" w:hAnsi="Times New Roman" w:cs="Times New Roman"/>
        </w:rPr>
        <w:t xml:space="preserve"> Resultado de los trabajos en las fosas de </w:t>
      </w:r>
      <w:proofErr w:type="spellStart"/>
      <w:r w:rsidRPr="00C50C43">
        <w:rPr>
          <w:rFonts w:ascii="Times New Roman" w:hAnsi="Times New Roman" w:cs="Times New Roman"/>
        </w:rPr>
        <w:t>Víznar</w:t>
      </w:r>
      <w:proofErr w:type="spellEnd"/>
      <w:r w:rsidRPr="00C50C43">
        <w:rPr>
          <w:rFonts w:ascii="Times New Roman" w:hAnsi="Times New Roman" w:cs="Times New Roman"/>
        </w:rPr>
        <w:t>,</w:t>
      </w:r>
      <w:r>
        <w:rPr>
          <w:rFonts w:ascii="Times New Roman" w:hAnsi="Times New Roman" w:cs="Times New Roman"/>
        </w:rPr>
        <w:t xml:space="preserve"> (Granada),</w:t>
      </w:r>
      <w:r w:rsidRPr="00C50C43">
        <w:rPr>
          <w:rFonts w:ascii="Times New Roman" w:hAnsi="Times New Roman" w:cs="Times New Roman"/>
        </w:rPr>
        <w:t xml:space="preserve"> véase </w:t>
      </w:r>
      <w:r>
        <w:rPr>
          <w:rFonts w:ascii="Times New Roman" w:hAnsi="Times New Roman" w:cs="Times New Roman"/>
          <w:smallCaps/>
        </w:rPr>
        <w:t>Carrión Méndez,</w:t>
      </w:r>
      <w:r w:rsidRPr="00C50C43">
        <w:rPr>
          <w:rFonts w:ascii="Times New Roman" w:hAnsi="Times New Roman" w:cs="Times New Roman"/>
        </w:rPr>
        <w:t xml:space="preserve"> Francisco y </w:t>
      </w:r>
      <w:r>
        <w:rPr>
          <w:rFonts w:ascii="Times New Roman" w:hAnsi="Times New Roman" w:cs="Times New Roman"/>
          <w:smallCaps/>
        </w:rPr>
        <w:t xml:space="preserve">Del Arco Blanco, </w:t>
      </w:r>
      <w:r>
        <w:rPr>
          <w:rFonts w:ascii="Times New Roman" w:hAnsi="Times New Roman" w:cs="Times New Roman"/>
        </w:rPr>
        <w:t>Miguel Ángel</w:t>
      </w:r>
      <w:r w:rsidRPr="00C50C43">
        <w:rPr>
          <w:rFonts w:ascii="Times New Roman" w:hAnsi="Times New Roman" w:cs="Times New Roman"/>
        </w:rPr>
        <w:t xml:space="preserve">, </w:t>
      </w:r>
      <w:r w:rsidRPr="00C50C43">
        <w:rPr>
          <w:rFonts w:ascii="Times New Roman" w:hAnsi="Times New Roman" w:cs="Times New Roman"/>
          <w:i/>
        </w:rPr>
        <w:t xml:space="preserve">Desenterrar al pasado. Arqueología e Historia de la Guerra Civil y la dictadura franquista, </w:t>
      </w:r>
      <w:r w:rsidRPr="00C50C43">
        <w:rPr>
          <w:rFonts w:ascii="Times New Roman" w:hAnsi="Times New Roman" w:cs="Times New Roman"/>
        </w:rPr>
        <w:t xml:space="preserve">Granada, </w:t>
      </w:r>
      <w:proofErr w:type="spellStart"/>
      <w:r w:rsidRPr="00C50C43">
        <w:rPr>
          <w:rFonts w:ascii="Times New Roman" w:hAnsi="Times New Roman" w:cs="Times New Roman"/>
        </w:rPr>
        <w:t>Comares</w:t>
      </w:r>
      <w:proofErr w:type="spellEnd"/>
      <w:r w:rsidRPr="00C50C43">
        <w:rPr>
          <w:rFonts w:ascii="Times New Roman" w:hAnsi="Times New Roman" w:cs="Times New Roman"/>
        </w:rPr>
        <w:t>, 2023.</w:t>
      </w:r>
    </w:p>
  </w:footnote>
  <w:footnote w:id="17">
    <w:p w:rsidR="00F975B5" w:rsidRPr="00474F1D" w:rsidRDefault="00F975B5" w:rsidP="007B59CF">
      <w:pPr>
        <w:pStyle w:val="Textonotapie"/>
        <w:jc w:val="both"/>
        <w:rPr>
          <w:rFonts w:ascii="Times New Roman" w:hAnsi="Times New Roman" w:cs="Times New Roman"/>
        </w:rPr>
      </w:pPr>
      <w:r w:rsidRPr="00474F1D">
        <w:rPr>
          <w:rStyle w:val="Refdenotaalpie"/>
          <w:rFonts w:ascii="Times New Roman" w:hAnsi="Times New Roman" w:cs="Times New Roman"/>
        </w:rPr>
        <w:footnoteRef/>
      </w:r>
      <w:r>
        <w:rPr>
          <w:rFonts w:ascii="Times New Roman" w:hAnsi="Times New Roman" w:cs="Times New Roman"/>
        </w:rPr>
        <w:t xml:space="preserve"> </w:t>
      </w:r>
      <w:proofErr w:type="spellStart"/>
      <w:r>
        <w:rPr>
          <w:rFonts w:ascii="Times New Roman" w:hAnsi="Times New Roman" w:cs="Times New Roman"/>
          <w:smallCaps/>
        </w:rPr>
        <w:t>Egido</w:t>
      </w:r>
      <w:proofErr w:type="spellEnd"/>
      <w:r>
        <w:rPr>
          <w:rFonts w:ascii="Times New Roman" w:hAnsi="Times New Roman" w:cs="Times New Roman"/>
          <w:smallCaps/>
        </w:rPr>
        <w:t xml:space="preserve"> León, </w:t>
      </w:r>
      <w:r>
        <w:rPr>
          <w:rFonts w:ascii="Times New Roman" w:hAnsi="Times New Roman" w:cs="Times New Roman"/>
        </w:rPr>
        <w:t>Ángeles,</w:t>
      </w:r>
      <w:r w:rsidRPr="00474F1D">
        <w:rPr>
          <w:rFonts w:ascii="Times New Roman" w:hAnsi="Times New Roman" w:cs="Times New Roman"/>
        </w:rPr>
        <w:t xml:space="preserve"> </w:t>
      </w:r>
      <w:r w:rsidRPr="00474F1D">
        <w:rPr>
          <w:rFonts w:ascii="Times New Roman" w:hAnsi="Times New Roman" w:cs="Times New Roman"/>
          <w:i/>
        </w:rPr>
        <w:t>El perdón de Franco</w:t>
      </w:r>
      <w:r>
        <w:rPr>
          <w:rFonts w:ascii="Times New Roman" w:hAnsi="Times New Roman" w:cs="Times New Roman"/>
          <w:i/>
        </w:rPr>
        <w:t xml:space="preserve">…, </w:t>
      </w:r>
      <w:proofErr w:type="spellStart"/>
      <w:r>
        <w:rPr>
          <w:rFonts w:ascii="Times New Roman" w:hAnsi="Times New Roman" w:cs="Times New Roman"/>
          <w:i/>
        </w:rPr>
        <w:t>op.cit</w:t>
      </w:r>
      <w:proofErr w:type="spellEnd"/>
      <w:r>
        <w:rPr>
          <w:rFonts w:ascii="Times New Roman" w:hAnsi="Times New Roman" w:cs="Times New Roman"/>
          <w:i/>
        </w:rPr>
        <w:t>.,</w:t>
      </w:r>
      <w:r>
        <w:rPr>
          <w:rFonts w:ascii="Times New Roman" w:hAnsi="Times New Roman" w:cs="Times New Roman"/>
        </w:rPr>
        <w:t xml:space="preserve"> pp. </w:t>
      </w:r>
      <w:r w:rsidRPr="00474F1D">
        <w:rPr>
          <w:rFonts w:ascii="Times New Roman" w:hAnsi="Times New Roman" w:cs="Times New Roman"/>
        </w:rPr>
        <w:t>113-126.</w:t>
      </w:r>
      <w:r>
        <w:rPr>
          <w:rFonts w:ascii="Times New Roman" w:hAnsi="Times New Roman" w:cs="Times New Roman"/>
        </w:rPr>
        <w:t xml:space="preserve"> Otros trabajos basados en estas fuentes son los de </w:t>
      </w:r>
      <w:r>
        <w:rPr>
          <w:rFonts w:ascii="Times New Roman" w:hAnsi="Times New Roman" w:cs="Times New Roman"/>
          <w:smallCaps/>
        </w:rPr>
        <w:t xml:space="preserve">Moya </w:t>
      </w:r>
      <w:proofErr w:type="spellStart"/>
      <w:r>
        <w:rPr>
          <w:rFonts w:ascii="Times New Roman" w:hAnsi="Times New Roman" w:cs="Times New Roman"/>
          <w:smallCaps/>
        </w:rPr>
        <w:t>Alcañiz</w:t>
      </w:r>
      <w:proofErr w:type="spellEnd"/>
      <w:r>
        <w:rPr>
          <w:rFonts w:ascii="Times New Roman" w:hAnsi="Times New Roman" w:cs="Times New Roman"/>
          <w:smallCaps/>
        </w:rPr>
        <w:t xml:space="preserve">, </w:t>
      </w:r>
      <w:r>
        <w:rPr>
          <w:rFonts w:ascii="Times New Roman" w:hAnsi="Times New Roman" w:cs="Times New Roman"/>
        </w:rPr>
        <w:t xml:space="preserve">Francisca, </w:t>
      </w:r>
      <w:r>
        <w:rPr>
          <w:rFonts w:ascii="Times New Roman" w:hAnsi="Times New Roman" w:cs="Times New Roman"/>
          <w:i/>
        </w:rPr>
        <w:t xml:space="preserve">Que vuestro nombre no se olvide. Mujeres condenadas a muerte en los consejos de guerra franquistas (1936-1945). </w:t>
      </w:r>
      <w:r>
        <w:rPr>
          <w:rFonts w:ascii="Times New Roman" w:hAnsi="Times New Roman" w:cs="Times New Roman"/>
        </w:rPr>
        <w:t xml:space="preserve">Granada, </w:t>
      </w:r>
      <w:proofErr w:type="spellStart"/>
      <w:r>
        <w:rPr>
          <w:rFonts w:ascii="Times New Roman" w:hAnsi="Times New Roman" w:cs="Times New Roman"/>
        </w:rPr>
        <w:t>Comares</w:t>
      </w:r>
      <w:proofErr w:type="spellEnd"/>
      <w:r>
        <w:rPr>
          <w:rFonts w:ascii="Times New Roman" w:hAnsi="Times New Roman" w:cs="Times New Roman"/>
        </w:rPr>
        <w:t xml:space="preserve">, 2023 y </w:t>
      </w:r>
      <w:r>
        <w:rPr>
          <w:rFonts w:ascii="Times New Roman" w:hAnsi="Times New Roman" w:cs="Times New Roman"/>
          <w:smallCaps/>
        </w:rPr>
        <w:t xml:space="preserve">Roldán de los Reyes, </w:t>
      </w:r>
      <w:r>
        <w:rPr>
          <w:rFonts w:ascii="Times New Roman" w:hAnsi="Times New Roman" w:cs="Times New Roman"/>
        </w:rPr>
        <w:t xml:space="preserve">Beatriz, </w:t>
      </w:r>
      <w:r>
        <w:rPr>
          <w:rFonts w:ascii="Times New Roman" w:hAnsi="Times New Roman" w:cs="Times New Roman"/>
          <w:i/>
        </w:rPr>
        <w:t xml:space="preserve">Condenadas a muerte en los consejos de guerra sumarísimos de urgencia de 1937 en la provincia de Cádiz. </w:t>
      </w:r>
      <w:r>
        <w:rPr>
          <w:rFonts w:ascii="Times New Roman" w:hAnsi="Times New Roman" w:cs="Times New Roman"/>
        </w:rPr>
        <w:t xml:space="preserve">Trabajo de Fin de Grado. URL: </w:t>
      </w:r>
      <w:hyperlink r:id="rId1" w:history="1">
        <w:r w:rsidRPr="005F575C">
          <w:rPr>
            <w:rStyle w:val="Hipervnculo"/>
            <w:rFonts w:ascii="Times New Roman" w:hAnsi="Times New Roman" w:cs="Times New Roman"/>
          </w:rPr>
          <w:t>https://todoslosnombres.org/autores-materiales/roldan-de-los-reyes-beatriz/</w:t>
        </w:r>
      </w:hyperlink>
      <w:r>
        <w:rPr>
          <w:rStyle w:val="Hipervnculo"/>
          <w:rFonts w:ascii="Times New Roman" w:hAnsi="Times New Roman" w:cs="Times New Roman"/>
        </w:rPr>
        <w:t xml:space="preserve"> </w:t>
      </w:r>
      <w:r>
        <w:rPr>
          <w:rStyle w:val="Hipervnculo"/>
          <w:rFonts w:ascii="Times New Roman" w:hAnsi="Times New Roman" w:cs="Times New Roman"/>
          <w:color w:val="auto"/>
          <w:u w:val="none"/>
        </w:rPr>
        <w:t xml:space="preserve"> [C</w:t>
      </w:r>
      <w:r w:rsidRPr="002A0D8A">
        <w:rPr>
          <w:rStyle w:val="Hipervnculo"/>
          <w:rFonts w:ascii="Times New Roman" w:hAnsi="Times New Roman" w:cs="Times New Roman"/>
          <w:color w:val="auto"/>
          <w:u w:val="none"/>
        </w:rPr>
        <w:t>onsultado el 13-de abril de 2013</w:t>
      </w:r>
      <w:r>
        <w:rPr>
          <w:rStyle w:val="Hipervnculo"/>
          <w:rFonts w:ascii="Times New Roman" w:hAnsi="Times New Roman" w:cs="Times New Roman"/>
          <w:color w:val="auto"/>
          <w:u w:val="none"/>
        </w:rPr>
        <w:t>].</w:t>
      </w:r>
    </w:p>
  </w:footnote>
  <w:footnote w:id="18">
    <w:p w:rsidR="00F975B5" w:rsidRPr="00261FF3" w:rsidRDefault="00F975B5" w:rsidP="007B59CF">
      <w:pPr>
        <w:pStyle w:val="Textonotapie"/>
        <w:jc w:val="both"/>
        <w:rPr>
          <w:rFonts w:ascii="Times New Roman" w:hAnsi="Times New Roman" w:cs="Times New Roman"/>
        </w:rPr>
      </w:pPr>
      <w:r w:rsidRPr="00261FF3">
        <w:rPr>
          <w:rStyle w:val="Refdenotaalpie"/>
          <w:rFonts w:ascii="Times New Roman" w:hAnsi="Times New Roman" w:cs="Times New Roman"/>
        </w:rPr>
        <w:footnoteRef/>
      </w:r>
      <w:r w:rsidRPr="00261FF3">
        <w:rPr>
          <w:rFonts w:ascii="Times New Roman" w:hAnsi="Times New Roman" w:cs="Times New Roman"/>
        </w:rPr>
        <w:t xml:space="preserve"> </w:t>
      </w:r>
      <w:r>
        <w:rPr>
          <w:rFonts w:ascii="Times New Roman" w:hAnsi="Times New Roman" w:cs="Times New Roman"/>
          <w:smallCaps/>
        </w:rPr>
        <w:t xml:space="preserve">Prieto Borrego, </w:t>
      </w:r>
      <w:r>
        <w:rPr>
          <w:rFonts w:ascii="Times New Roman" w:hAnsi="Times New Roman" w:cs="Times New Roman"/>
        </w:rPr>
        <w:t>Lucía,</w:t>
      </w:r>
      <w:r w:rsidRPr="00261FF3">
        <w:rPr>
          <w:rFonts w:ascii="Times New Roman" w:hAnsi="Times New Roman" w:cs="Times New Roman"/>
        </w:rPr>
        <w:t xml:space="preserve"> </w:t>
      </w:r>
      <w:r w:rsidRPr="00261FF3">
        <w:rPr>
          <w:rFonts w:ascii="Times New Roman" w:hAnsi="Times New Roman" w:cs="Times New Roman"/>
          <w:i/>
        </w:rPr>
        <w:t>Mujer, moral y franquismo. Del velo al bikini</w:t>
      </w:r>
      <w:r>
        <w:rPr>
          <w:rFonts w:ascii="Times New Roman" w:hAnsi="Times New Roman" w:cs="Times New Roman"/>
          <w:i/>
        </w:rPr>
        <w:t xml:space="preserve">. </w:t>
      </w:r>
      <w:r w:rsidRPr="00261FF3">
        <w:rPr>
          <w:rFonts w:ascii="Times New Roman" w:hAnsi="Times New Roman" w:cs="Times New Roman"/>
        </w:rPr>
        <w:t>Universidad de Málaga,</w:t>
      </w:r>
      <w:r>
        <w:rPr>
          <w:rFonts w:ascii="Times New Roman" w:hAnsi="Times New Roman" w:cs="Times New Roman"/>
        </w:rPr>
        <w:t xml:space="preserve"> Málaga, Universidad de Málaga, 2018,</w:t>
      </w:r>
      <w:r w:rsidRPr="00261FF3">
        <w:rPr>
          <w:rFonts w:ascii="Times New Roman" w:hAnsi="Times New Roman" w:cs="Times New Roman"/>
        </w:rPr>
        <w:t xml:space="preserve"> entre otr</w:t>
      </w:r>
      <w:r>
        <w:rPr>
          <w:rFonts w:ascii="Times New Roman" w:hAnsi="Times New Roman" w:cs="Times New Roman"/>
        </w:rPr>
        <w:t>a</w:t>
      </w:r>
      <w:r w:rsidRPr="00261FF3">
        <w:rPr>
          <w:rFonts w:ascii="Times New Roman" w:hAnsi="Times New Roman" w:cs="Times New Roman"/>
        </w:rPr>
        <w:t>s</w:t>
      </w:r>
      <w:r>
        <w:rPr>
          <w:rFonts w:ascii="Times New Roman" w:hAnsi="Times New Roman" w:cs="Times New Roman"/>
        </w:rPr>
        <w:t xml:space="preserve"> publicaciones</w:t>
      </w:r>
      <w:r w:rsidRPr="00261FF3">
        <w:rPr>
          <w:rFonts w:ascii="Times New Roman" w:hAnsi="Times New Roman" w:cs="Times New Roman"/>
        </w:rPr>
        <w:t xml:space="preserve">. </w:t>
      </w:r>
    </w:p>
  </w:footnote>
  <w:footnote w:id="19">
    <w:p w:rsidR="00F975B5" w:rsidRDefault="00F975B5" w:rsidP="00B17AC6">
      <w:pPr>
        <w:pStyle w:val="Textonotapie"/>
        <w:jc w:val="both"/>
      </w:pPr>
      <w:r>
        <w:rPr>
          <w:rStyle w:val="Refdenotaalpie"/>
        </w:rPr>
        <w:footnoteRef/>
      </w:r>
      <w:r>
        <w:rPr>
          <w:rFonts w:ascii="Times New Roman" w:hAnsi="Times New Roman" w:cs="Times New Roman"/>
          <w:smallCaps/>
        </w:rPr>
        <w:t xml:space="preserve"> Rodríguez </w:t>
      </w:r>
      <w:proofErr w:type="spellStart"/>
      <w:r>
        <w:rPr>
          <w:rFonts w:ascii="Times New Roman" w:hAnsi="Times New Roman" w:cs="Times New Roman"/>
          <w:smallCaps/>
        </w:rPr>
        <w:t>Tejeiro</w:t>
      </w:r>
      <w:proofErr w:type="spellEnd"/>
      <w:r>
        <w:rPr>
          <w:rFonts w:ascii="Times New Roman" w:hAnsi="Times New Roman" w:cs="Times New Roman"/>
          <w:smallCaps/>
        </w:rPr>
        <w:t xml:space="preserve">, </w:t>
      </w:r>
      <w:r>
        <w:rPr>
          <w:rFonts w:ascii="Times New Roman" w:hAnsi="Times New Roman" w:cs="Times New Roman"/>
        </w:rPr>
        <w:t xml:space="preserve">Domingo, </w:t>
      </w:r>
      <w:r>
        <w:rPr>
          <w:rFonts w:ascii="Times New Roman" w:hAnsi="Times New Roman" w:cs="Times New Roman"/>
          <w:i/>
        </w:rPr>
        <w:t xml:space="preserve">Mujer, delincuencia, marginalidad… </w:t>
      </w:r>
      <w:proofErr w:type="spellStart"/>
      <w:r>
        <w:rPr>
          <w:rFonts w:ascii="Times New Roman" w:hAnsi="Times New Roman" w:cs="Times New Roman"/>
          <w:i/>
        </w:rPr>
        <w:t>op.cit</w:t>
      </w:r>
      <w:proofErr w:type="spellEnd"/>
      <w:r>
        <w:rPr>
          <w:rFonts w:ascii="Times New Roman" w:hAnsi="Times New Roman" w:cs="Times New Roman"/>
          <w:i/>
        </w:rPr>
        <w:t>.</w:t>
      </w:r>
    </w:p>
  </w:footnote>
  <w:footnote w:id="20">
    <w:p w:rsidR="00F975B5" w:rsidRPr="00F04D2F" w:rsidRDefault="00F975B5" w:rsidP="00F04D2F">
      <w:pPr>
        <w:pStyle w:val="Textonotapie"/>
        <w:jc w:val="both"/>
        <w:rPr>
          <w:rFonts w:ascii="Times New Roman" w:hAnsi="Times New Roman" w:cs="Times New Roman"/>
        </w:rPr>
      </w:pPr>
      <w:r>
        <w:rPr>
          <w:rStyle w:val="Refdenotaalpie"/>
        </w:rPr>
        <w:footnoteRef/>
      </w:r>
      <w:r>
        <w:t xml:space="preserve"> </w:t>
      </w:r>
      <w:proofErr w:type="spellStart"/>
      <w:r>
        <w:rPr>
          <w:rFonts w:ascii="Times New Roman" w:hAnsi="Times New Roman" w:cs="Times New Roman"/>
          <w:smallCaps/>
        </w:rPr>
        <w:t>Barranquero</w:t>
      </w:r>
      <w:proofErr w:type="spellEnd"/>
      <w:r>
        <w:rPr>
          <w:rFonts w:ascii="Times New Roman" w:hAnsi="Times New Roman" w:cs="Times New Roman"/>
          <w:smallCaps/>
        </w:rPr>
        <w:t xml:space="preserve"> </w:t>
      </w:r>
      <w:proofErr w:type="spellStart"/>
      <w:r>
        <w:rPr>
          <w:rFonts w:ascii="Times New Roman" w:hAnsi="Times New Roman" w:cs="Times New Roman"/>
          <w:smallCaps/>
        </w:rPr>
        <w:t>Texeira</w:t>
      </w:r>
      <w:proofErr w:type="spellEnd"/>
      <w:r>
        <w:rPr>
          <w:rFonts w:ascii="Times New Roman" w:hAnsi="Times New Roman" w:cs="Times New Roman"/>
          <w:smallCaps/>
        </w:rPr>
        <w:t xml:space="preserve">, </w:t>
      </w:r>
      <w:r>
        <w:rPr>
          <w:rFonts w:ascii="Times New Roman" w:hAnsi="Times New Roman" w:cs="Times New Roman"/>
        </w:rPr>
        <w:t xml:space="preserve">Encarnación, «Mujeres en la represión franquista: el parentesco…, </w:t>
      </w:r>
      <w:proofErr w:type="spellStart"/>
      <w:r>
        <w:rPr>
          <w:rFonts w:ascii="Times New Roman" w:hAnsi="Times New Roman" w:cs="Times New Roman"/>
        </w:rPr>
        <w:t>op</w:t>
      </w:r>
      <w:proofErr w:type="spellEnd"/>
      <w:r>
        <w:rPr>
          <w:rFonts w:ascii="Times New Roman" w:hAnsi="Times New Roman" w:cs="Times New Roman"/>
        </w:rPr>
        <w:t>. cit., pp. 121-149.</w:t>
      </w:r>
    </w:p>
  </w:footnote>
  <w:footnote w:id="21">
    <w:p w:rsidR="00F975B5" w:rsidRPr="00BD7F3A" w:rsidRDefault="00F975B5" w:rsidP="00864DF0">
      <w:pPr>
        <w:pStyle w:val="Textonotapie"/>
        <w:jc w:val="both"/>
        <w:rPr>
          <w:rFonts w:ascii="Times New Roman" w:hAnsi="Times New Roman" w:cs="Times New Roman"/>
        </w:rPr>
      </w:pPr>
      <w:r w:rsidRPr="00BD7F3A">
        <w:rPr>
          <w:rStyle w:val="Refdenotaalpie"/>
          <w:rFonts w:ascii="Times New Roman" w:hAnsi="Times New Roman" w:cs="Times New Roman"/>
        </w:rPr>
        <w:footnoteRef/>
      </w:r>
      <w:r>
        <w:rPr>
          <w:rFonts w:ascii="Times New Roman" w:hAnsi="Times New Roman" w:cs="Times New Roman"/>
        </w:rPr>
        <w:t xml:space="preserve"> </w:t>
      </w:r>
      <w:proofErr w:type="spellStart"/>
      <w:r>
        <w:rPr>
          <w:rFonts w:ascii="Times New Roman" w:hAnsi="Times New Roman" w:cs="Times New Roman"/>
          <w:smallCaps/>
        </w:rPr>
        <w:t>Barranquero</w:t>
      </w:r>
      <w:proofErr w:type="spellEnd"/>
      <w:r>
        <w:rPr>
          <w:rFonts w:ascii="Times New Roman" w:hAnsi="Times New Roman" w:cs="Times New Roman"/>
          <w:smallCaps/>
        </w:rPr>
        <w:t xml:space="preserve"> </w:t>
      </w:r>
      <w:proofErr w:type="spellStart"/>
      <w:r>
        <w:rPr>
          <w:rFonts w:ascii="Times New Roman" w:hAnsi="Times New Roman" w:cs="Times New Roman"/>
          <w:smallCaps/>
        </w:rPr>
        <w:t>Texeira</w:t>
      </w:r>
      <w:proofErr w:type="spellEnd"/>
      <w:r>
        <w:rPr>
          <w:rFonts w:ascii="Times New Roman" w:hAnsi="Times New Roman" w:cs="Times New Roman"/>
          <w:smallCaps/>
        </w:rPr>
        <w:t xml:space="preserve">, </w:t>
      </w:r>
      <w:r>
        <w:rPr>
          <w:rFonts w:ascii="Times New Roman" w:hAnsi="Times New Roman" w:cs="Times New Roman"/>
        </w:rPr>
        <w:t>Encarnación,</w:t>
      </w:r>
      <w:r w:rsidRPr="00BD7F3A">
        <w:rPr>
          <w:rFonts w:ascii="Times New Roman" w:hAnsi="Times New Roman" w:cs="Times New Roman"/>
        </w:rPr>
        <w:t xml:space="preserve"> </w:t>
      </w:r>
      <w:r w:rsidRPr="00BD7F3A">
        <w:rPr>
          <w:rFonts w:ascii="Times New Roman" w:hAnsi="Times New Roman" w:cs="Times New Roman"/>
          <w:i/>
        </w:rPr>
        <w:t>Málaga entre la guerra y la posguerra</w:t>
      </w:r>
      <w:r>
        <w:rPr>
          <w:rFonts w:ascii="Times New Roman" w:hAnsi="Times New Roman" w:cs="Times New Roman"/>
          <w:i/>
        </w:rPr>
        <w:t xml:space="preserve">, </w:t>
      </w:r>
      <w:r>
        <w:rPr>
          <w:rFonts w:ascii="Times New Roman" w:hAnsi="Times New Roman" w:cs="Times New Roman"/>
        </w:rPr>
        <w:t xml:space="preserve">Málaga, </w:t>
      </w:r>
      <w:proofErr w:type="spellStart"/>
      <w:r>
        <w:rPr>
          <w:rFonts w:ascii="Times New Roman" w:hAnsi="Times New Roman" w:cs="Times New Roman"/>
        </w:rPr>
        <w:t>Arguval</w:t>
      </w:r>
      <w:proofErr w:type="spellEnd"/>
      <w:r>
        <w:rPr>
          <w:rFonts w:ascii="Times New Roman" w:hAnsi="Times New Roman" w:cs="Times New Roman"/>
        </w:rPr>
        <w:t xml:space="preserve">, </w:t>
      </w:r>
      <w:r w:rsidRPr="00BD7F3A">
        <w:rPr>
          <w:rFonts w:ascii="Times New Roman" w:hAnsi="Times New Roman" w:cs="Times New Roman"/>
        </w:rPr>
        <w:t xml:space="preserve">1994, pp. </w:t>
      </w:r>
      <w:r>
        <w:rPr>
          <w:rFonts w:ascii="Times New Roman" w:hAnsi="Times New Roman" w:cs="Times New Roman"/>
        </w:rPr>
        <w:t xml:space="preserve">265-292 y </w:t>
      </w:r>
      <w:proofErr w:type="spellStart"/>
      <w:r>
        <w:rPr>
          <w:rFonts w:ascii="Times New Roman" w:hAnsi="Times New Roman" w:cs="Times New Roman"/>
          <w:smallCaps/>
        </w:rPr>
        <w:t>Eiroa</w:t>
      </w:r>
      <w:proofErr w:type="spellEnd"/>
      <w:r>
        <w:rPr>
          <w:rFonts w:ascii="Times New Roman" w:hAnsi="Times New Roman" w:cs="Times New Roman"/>
          <w:smallCaps/>
        </w:rPr>
        <w:t>, San Francisco,</w:t>
      </w:r>
      <w:r w:rsidRPr="00BD7F3A">
        <w:rPr>
          <w:rFonts w:ascii="Times New Roman" w:hAnsi="Times New Roman" w:cs="Times New Roman"/>
        </w:rPr>
        <w:t xml:space="preserve"> </w:t>
      </w:r>
      <w:r w:rsidRPr="00D51D27">
        <w:rPr>
          <w:rFonts w:ascii="Times New Roman" w:hAnsi="Times New Roman" w:cs="Times New Roman"/>
          <w:i/>
        </w:rPr>
        <w:t>Viva Franco. Hambre, racionamiento, falangismo. Málaga, 1939-1942</w:t>
      </w:r>
      <w:r>
        <w:rPr>
          <w:rFonts w:ascii="Times New Roman" w:hAnsi="Times New Roman" w:cs="Times New Roman"/>
        </w:rPr>
        <w:t xml:space="preserve">, Málaga, Grupos Consolidados de la Junta de Andalucía, </w:t>
      </w:r>
      <w:r w:rsidRPr="00BD7F3A">
        <w:rPr>
          <w:rFonts w:ascii="Times New Roman" w:hAnsi="Times New Roman" w:cs="Times New Roman"/>
        </w:rPr>
        <w:t>276-287.</w:t>
      </w:r>
    </w:p>
  </w:footnote>
  <w:footnote w:id="22">
    <w:p w:rsidR="00F975B5" w:rsidRPr="00830FBC" w:rsidRDefault="00F975B5" w:rsidP="00864DF0">
      <w:pPr>
        <w:pStyle w:val="Textonotapie"/>
        <w:jc w:val="both"/>
        <w:rPr>
          <w:rFonts w:ascii="Times New Roman" w:hAnsi="Times New Roman" w:cs="Times New Roman"/>
        </w:rPr>
      </w:pPr>
      <w:r w:rsidRPr="00BD7F3A">
        <w:rPr>
          <w:rStyle w:val="Refdenotaalpie"/>
          <w:rFonts w:ascii="Times New Roman" w:hAnsi="Times New Roman" w:cs="Times New Roman"/>
        </w:rPr>
        <w:footnoteRef/>
      </w:r>
      <w:r w:rsidRPr="00BD7F3A">
        <w:rPr>
          <w:rFonts w:ascii="Times New Roman" w:hAnsi="Times New Roman" w:cs="Times New Roman"/>
        </w:rPr>
        <w:t xml:space="preserve"> </w:t>
      </w:r>
      <w:r>
        <w:rPr>
          <w:rFonts w:ascii="Times New Roman" w:hAnsi="Times New Roman" w:cs="Times New Roman"/>
          <w:smallCaps/>
        </w:rPr>
        <w:t xml:space="preserve">Fernández Martín, </w:t>
      </w:r>
      <w:r>
        <w:rPr>
          <w:rFonts w:ascii="Times New Roman" w:hAnsi="Times New Roman" w:cs="Times New Roman"/>
        </w:rPr>
        <w:t>Andrés y</w:t>
      </w:r>
      <w:r>
        <w:rPr>
          <w:rFonts w:ascii="Times New Roman" w:hAnsi="Times New Roman" w:cs="Times New Roman"/>
          <w:smallCaps/>
        </w:rPr>
        <w:t xml:space="preserve"> Espinosa Jiménez, </w:t>
      </w:r>
      <w:r>
        <w:rPr>
          <w:rFonts w:ascii="Times New Roman" w:hAnsi="Times New Roman" w:cs="Times New Roman"/>
        </w:rPr>
        <w:t xml:space="preserve">Francisco, </w:t>
      </w:r>
      <w:r>
        <w:rPr>
          <w:rFonts w:ascii="Times New Roman" w:hAnsi="Times New Roman" w:cs="Times New Roman"/>
          <w:i/>
        </w:rPr>
        <w:t xml:space="preserve">San Rafael (Málaga). Las fosas. Febrero de 1937-noviembre de 1955. </w:t>
      </w:r>
      <w:r>
        <w:rPr>
          <w:rFonts w:ascii="Times New Roman" w:hAnsi="Times New Roman" w:cs="Times New Roman"/>
        </w:rPr>
        <w:t xml:space="preserve">Málaga, </w:t>
      </w:r>
      <w:proofErr w:type="spellStart"/>
      <w:r>
        <w:rPr>
          <w:rFonts w:ascii="Times New Roman" w:hAnsi="Times New Roman" w:cs="Times New Roman"/>
        </w:rPr>
        <w:t>Aratispi</w:t>
      </w:r>
      <w:proofErr w:type="spellEnd"/>
      <w:r>
        <w:rPr>
          <w:rFonts w:ascii="Times New Roman" w:hAnsi="Times New Roman" w:cs="Times New Roman"/>
        </w:rPr>
        <w:t xml:space="preserve">, 2019, 2 vols. El volumen II recoge series de víctimas por orden alfabético y </w:t>
      </w:r>
      <w:r w:rsidRPr="00DF6516">
        <w:rPr>
          <w:rFonts w:ascii="Times New Roman" w:hAnsi="Times New Roman" w:cs="Times New Roman"/>
        </w:rPr>
        <w:t>cronológico</w:t>
      </w:r>
      <w:r>
        <w:rPr>
          <w:rFonts w:ascii="Times New Roman" w:hAnsi="Times New Roman" w:cs="Times New Roman"/>
        </w:rPr>
        <w:t>, con datos personales y referencias archivísticas.</w:t>
      </w:r>
    </w:p>
  </w:footnote>
  <w:footnote w:id="23">
    <w:p w:rsidR="00F975B5" w:rsidRPr="00E71D44" w:rsidRDefault="00F975B5" w:rsidP="00864DF0">
      <w:pPr>
        <w:pStyle w:val="Textonotapie"/>
        <w:jc w:val="both"/>
        <w:rPr>
          <w:rFonts w:ascii="Times New Roman" w:hAnsi="Times New Roman" w:cs="Times New Roman"/>
        </w:rPr>
      </w:pPr>
      <w:r w:rsidRPr="00AA4177">
        <w:rPr>
          <w:rStyle w:val="Refdenotaalpie"/>
          <w:rFonts w:ascii="Times New Roman" w:hAnsi="Times New Roman" w:cs="Times New Roman"/>
        </w:rPr>
        <w:footnoteRef/>
      </w:r>
      <w:r>
        <w:rPr>
          <w:rFonts w:ascii="Times New Roman" w:hAnsi="Times New Roman" w:cs="Times New Roman"/>
        </w:rPr>
        <w:t xml:space="preserve"> </w:t>
      </w:r>
      <w:r>
        <w:rPr>
          <w:rFonts w:ascii="Times New Roman" w:hAnsi="Times New Roman" w:cs="Times New Roman"/>
          <w:smallCaps/>
        </w:rPr>
        <w:t xml:space="preserve">Cuevas, </w:t>
      </w:r>
      <w:r>
        <w:rPr>
          <w:rFonts w:ascii="Times New Roman" w:hAnsi="Times New Roman" w:cs="Times New Roman"/>
        </w:rPr>
        <w:t xml:space="preserve">Tomasa, </w:t>
      </w:r>
      <w:r>
        <w:rPr>
          <w:rFonts w:ascii="Times New Roman" w:hAnsi="Times New Roman" w:cs="Times New Roman"/>
          <w:i/>
        </w:rPr>
        <w:t xml:space="preserve">Cárcel de mujeres, </w:t>
      </w:r>
      <w:r>
        <w:rPr>
          <w:rFonts w:ascii="Times New Roman" w:hAnsi="Times New Roman" w:cs="Times New Roman"/>
        </w:rPr>
        <w:t>Barcelona,</w:t>
      </w:r>
      <w:r w:rsidRPr="00AA4177">
        <w:rPr>
          <w:rFonts w:ascii="Times New Roman" w:hAnsi="Times New Roman" w:cs="Times New Roman"/>
        </w:rPr>
        <w:t xml:space="preserve"> Icaria</w:t>
      </w:r>
      <w:r>
        <w:rPr>
          <w:rFonts w:ascii="Times New Roman" w:hAnsi="Times New Roman" w:cs="Times New Roman"/>
        </w:rPr>
        <w:t xml:space="preserve">, 2005; </w:t>
      </w:r>
      <w:r>
        <w:rPr>
          <w:rFonts w:ascii="Times New Roman" w:hAnsi="Times New Roman" w:cs="Times New Roman"/>
          <w:smallCaps/>
        </w:rPr>
        <w:t xml:space="preserve">Gálvez </w:t>
      </w:r>
      <w:proofErr w:type="spellStart"/>
      <w:r>
        <w:rPr>
          <w:rFonts w:ascii="Times New Roman" w:hAnsi="Times New Roman" w:cs="Times New Roman"/>
          <w:smallCaps/>
        </w:rPr>
        <w:t>Biescas</w:t>
      </w:r>
      <w:proofErr w:type="spellEnd"/>
      <w:r w:rsidRPr="00AA4177">
        <w:rPr>
          <w:rFonts w:ascii="Times New Roman" w:hAnsi="Times New Roman" w:cs="Times New Roman"/>
        </w:rPr>
        <w:t>, S</w:t>
      </w:r>
      <w:r>
        <w:rPr>
          <w:rFonts w:ascii="Times New Roman" w:hAnsi="Times New Roman" w:cs="Times New Roman"/>
        </w:rPr>
        <w:t xml:space="preserve">ergio. y </w:t>
      </w:r>
      <w:r>
        <w:rPr>
          <w:rFonts w:ascii="Times New Roman" w:hAnsi="Times New Roman" w:cs="Times New Roman"/>
          <w:smallCaps/>
        </w:rPr>
        <w:t xml:space="preserve">Hernández Holgado, </w:t>
      </w:r>
      <w:r>
        <w:rPr>
          <w:rFonts w:ascii="Times New Roman" w:hAnsi="Times New Roman" w:cs="Times New Roman"/>
        </w:rPr>
        <w:t xml:space="preserve">Fernando, </w:t>
      </w:r>
      <w:r w:rsidRPr="00AA4177">
        <w:rPr>
          <w:rFonts w:ascii="Times New Roman" w:hAnsi="Times New Roman" w:cs="Times New Roman"/>
          <w:i/>
        </w:rPr>
        <w:t xml:space="preserve">Presas de Franco. </w:t>
      </w:r>
      <w:r>
        <w:rPr>
          <w:rFonts w:ascii="Times New Roman" w:hAnsi="Times New Roman" w:cs="Times New Roman"/>
        </w:rPr>
        <w:t xml:space="preserve">Madrid-Málaga, FIM y CEDMA, 2007; </w:t>
      </w:r>
      <w:proofErr w:type="spellStart"/>
      <w:r>
        <w:rPr>
          <w:rFonts w:ascii="Times New Roman" w:hAnsi="Times New Roman" w:cs="Times New Roman"/>
          <w:smallCaps/>
        </w:rPr>
        <w:t>Egido</w:t>
      </w:r>
      <w:proofErr w:type="spellEnd"/>
      <w:r>
        <w:rPr>
          <w:rFonts w:ascii="Times New Roman" w:hAnsi="Times New Roman" w:cs="Times New Roman"/>
          <w:smallCaps/>
        </w:rPr>
        <w:t xml:space="preserve"> León. </w:t>
      </w:r>
      <w:r>
        <w:rPr>
          <w:rFonts w:ascii="Times New Roman" w:hAnsi="Times New Roman" w:cs="Times New Roman"/>
        </w:rPr>
        <w:t xml:space="preserve">Ángeles </w:t>
      </w:r>
      <w:r w:rsidRPr="00AA4177">
        <w:rPr>
          <w:rFonts w:ascii="Times New Roman" w:hAnsi="Times New Roman" w:cs="Times New Roman"/>
        </w:rPr>
        <w:t>(</w:t>
      </w:r>
      <w:r>
        <w:rPr>
          <w:rFonts w:ascii="Times New Roman" w:hAnsi="Times New Roman" w:cs="Times New Roman"/>
        </w:rPr>
        <w:t xml:space="preserve">coord.), </w:t>
      </w:r>
      <w:r w:rsidRPr="00AA4177">
        <w:rPr>
          <w:rFonts w:ascii="Times New Roman" w:hAnsi="Times New Roman" w:cs="Times New Roman"/>
          <w:i/>
        </w:rPr>
        <w:t>Cárceles de mujeres</w:t>
      </w:r>
      <w:r>
        <w:rPr>
          <w:rFonts w:ascii="Times New Roman" w:hAnsi="Times New Roman" w:cs="Times New Roman"/>
          <w:i/>
        </w:rPr>
        <w:t xml:space="preserve">… </w:t>
      </w:r>
      <w:proofErr w:type="spellStart"/>
      <w:r>
        <w:rPr>
          <w:rFonts w:ascii="Times New Roman" w:hAnsi="Times New Roman" w:cs="Times New Roman"/>
          <w:i/>
        </w:rPr>
        <w:t>op</w:t>
      </w:r>
      <w:proofErr w:type="spellEnd"/>
      <w:r>
        <w:rPr>
          <w:rFonts w:ascii="Times New Roman" w:hAnsi="Times New Roman" w:cs="Times New Roman"/>
          <w:i/>
        </w:rPr>
        <w:t>. cit.</w:t>
      </w:r>
      <w:r>
        <w:rPr>
          <w:rFonts w:ascii="Times New Roman" w:hAnsi="Times New Roman" w:cs="Times New Roman"/>
        </w:rPr>
        <w:t xml:space="preserve"> </w:t>
      </w:r>
    </w:p>
  </w:footnote>
  <w:footnote w:id="24">
    <w:p w:rsidR="00F975B5" w:rsidRPr="00DE7996" w:rsidRDefault="00F975B5" w:rsidP="00864DF0">
      <w:pPr>
        <w:pStyle w:val="Textonotapie"/>
        <w:jc w:val="both"/>
        <w:rPr>
          <w:rFonts w:ascii="Times New Roman" w:hAnsi="Times New Roman" w:cs="Times New Roman"/>
        </w:rPr>
      </w:pPr>
      <w:r w:rsidRPr="00DE7996">
        <w:rPr>
          <w:rStyle w:val="Refdenotaalpie"/>
          <w:rFonts w:ascii="Times New Roman" w:hAnsi="Times New Roman" w:cs="Times New Roman"/>
        </w:rPr>
        <w:footnoteRef/>
      </w:r>
      <w:r>
        <w:rPr>
          <w:rFonts w:ascii="Times New Roman" w:hAnsi="Times New Roman" w:cs="Times New Roman"/>
        </w:rPr>
        <w:t xml:space="preserve"> </w:t>
      </w:r>
      <w:proofErr w:type="spellStart"/>
      <w:r>
        <w:rPr>
          <w:rFonts w:ascii="Times New Roman" w:hAnsi="Times New Roman" w:cs="Times New Roman"/>
          <w:smallCaps/>
        </w:rPr>
        <w:t>Ginard</w:t>
      </w:r>
      <w:proofErr w:type="spellEnd"/>
      <w:r>
        <w:rPr>
          <w:rFonts w:ascii="Times New Roman" w:hAnsi="Times New Roman" w:cs="Times New Roman"/>
          <w:smallCaps/>
        </w:rPr>
        <w:t xml:space="preserve"> i </w:t>
      </w:r>
      <w:proofErr w:type="spellStart"/>
      <w:r>
        <w:rPr>
          <w:rFonts w:ascii="Times New Roman" w:hAnsi="Times New Roman" w:cs="Times New Roman"/>
          <w:smallCaps/>
        </w:rPr>
        <w:t>Fèron</w:t>
      </w:r>
      <w:proofErr w:type="spellEnd"/>
      <w:r>
        <w:rPr>
          <w:rFonts w:ascii="Times New Roman" w:hAnsi="Times New Roman" w:cs="Times New Roman"/>
          <w:smallCaps/>
        </w:rPr>
        <w:t xml:space="preserve">, </w:t>
      </w:r>
      <w:r>
        <w:rPr>
          <w:rFonts w:ascii="Times New Roman" w:hAnsi="Times New Roman" w:cs="Times New Roman"/>
        </w:rPr>
        <w:t>David, «</w:t>
      </w:r>
      <w:r w:rsidRPr="00DE7996">
        <w:rPr>
          <w:rFonts w:ascii="Times New Roman" w:hAnsi="Times New Roman" w:cs="Times New Roman"/>
        </w:rPr>
        <w:t>Represión, resistencias, memoria: las mujeres bajo la dictadura franquista</w:t>
      </w:r>
      <w:r>
        <w:rPr>
          <w:rFonts w:ascii="Times New Roman" w:hAnsi="Times New Roman" w:cs="Times New Roman"/>
        </w:rPr>
        <w:t>» en</w:t>
      </w:r>
      <w:r w:rsidRPr="00DE7996">
        <w:rPr>
          <w:rFonts w:ascii="Times New Roman" w:hAnsi="Times New Roman" w:cs="Times New Roman"/>
        </w:rPr>
        <w:t xml:space="preserve"> </w:t>
      </w:r>
      <w:r>
        <w:rPr>
          <w:rFonts w:ascii="Times New Roman" w:hAnsi="Times New Roman" w:cs="Times New Roman"/>
        </w:rPr>
        <w:t xml:space="preserve">Mary </w:t>
      </w:r>
      <w:r w:rsidRPr="00DE7996">
        <w:rPr>
          <w:rFonts w:ascii="Times New Roman" w:hAnsi="Times New Roman" w:cs="Times New Roman"/>
        </w:rPr>
        <w:t xml:space="preserve">Nash, </w:t>
      </w:r>
      <w:r w:rsidRPr="00DE7996">
        <w:rPr>
          <w:rFonts w:ascii="Times New Roman" w:hAnsi="Times New Roman" w:cs="Times New Roman"/>
          <w:i/>
        </w:rPr>
        <w:t>Represión, resistencias, memoria: las mujere</w:t>
      </w:r>
      <w:r>
        <w:rPr>
          <w:rFonts w:ascii="Times New Roman" w:hAnsi="Times New Roman" w:cs="Times New Roman"/>
          <w:i/>
        </w:rPr>
        <w:t>s bajo la dictadura franquista,</w:t>
      </w:r>
      <w:r w:rsidRPr="00DE7996">
        <w:rPr>
          <w:rFonts w:ascii="Times New Roman" w:hAnsi="Times New Roman" w:cs="Times New Roman"/>
          <w:i/>
        </w:rPr>
        <w:t xml:space="preserve"> </w:t>
      </w:r>
      <w:r>
        <w:rPr>
          <w:rFonts w:ascii="Times New Roman" w:hAnsi="Times New Roman" w:cs="Times New Roman"/>
        </w:rPr>
        <w:t xml:space="preserve">Granada, </w:t>
      </w:r>
      <w:proofErr w:type="spellStart"/>
      <w:r w:rsidRPr="00DE7996">
        <w:rPr>
          <w:rFonts w:ascii="Times New Roman" w:hAnsi="Times New Roman" w:cs="Times New Roman"/>
        </w:rPr>
        <w:t>Comares</w:t>
      </w:r>
      <w:proofErr w:type="spellEnd"/>
      <w:r w:rsidRPr="00DE7996">
        <w:rPr>
          <w:rFonts w:ascii="Times New Roman" w:hAnsi="Times New Roman" w:cs="Times New Roman"/>
        </w:rPr>
        <w:t xml:space="preserve">, </w:t>
      </w:r>
      <w:r>
        <w:rPr>
          <w:rFonts w:ascii="Times New Roman" w:hAnsi="Times New Roman" w:cs="Times New Roman"/>
        </w:rPr>
        <w:t xml:space="preserve">2013, </w:t>
      </w:r>
      <w:r w:rsidRPr="00DE7996">
        <w:rPr>
          <w:rFonts w:ascii="Times New Roman" w:hAnsi="Times New Roman" w:cs="Times New Roman"/>
        </w:rPr>
        <w:t>pp. 25-28.</w:t>
      </w:r>
    </w:p>
  </w:footnote>
  <w:footnote w:id="25">
    <w:p w:rsidR="00F975B5" w:rsidRPr="00DE7996" w:rsidRDefault="00F975B5" w:rsidP="00864DF0">
      <w:pPr>
        <w:pStyle w:val="Textonotapie"/>
        <w:rPr>
          <w:rFonts w:ascii="Times New Roman" w:hAnsi="Times New Roman" w:cs="Times New Roman"/>
        </w:rPr>
      </w:pPr>
      <w:r w:rsidRPr="00DE7996">
        <w:rPr>
          <w:rStyle w:val="Refdenotaalpie"/>
          <w:rFonts w:ascii="Times New Roman" w:hAnsi="Times New Roman" w:cs="Times New Roman"/>
        </w:rPr>
        <w:footnoteRef/>
      </w:r>
      <w:r w:rsidRPr="00DE7996">
        <w:rPr>
          <w:rFonts w:ascii="Times New Roman" w:hAnsi="Times New Roman" w:cs="Times New Roman"/>
        </w:rPr>
        <w:t xml:space="preserve"> AJTMT-24, </w:t>
      </w:r>
      <w:r>
        <w:rPr>
          <w:rFonts w:ascii="Times New Roman" w:hAnsi="Times New Roman" w:cs="Times New Roman"/>
        </w:rPr>
        <w:t xml:space="preserve">«PSU DE Antonia López García», </w:t>
      </w:r>
      <w:r w:rsidRPr="00DE7996">
        <w:rPr>
          <w:rFonts w:ascii="Times New Roman" w:hAnsi="Times New Roman" w:cs="Times New Roman"/>
        </w:rPr>
        <w:t>C</w:t>
      </w:r>
      <w:r>
        <w:rPr>
          <w:rFonts w:ascii="Times New Roman" w:hAnsi="Times New Roman" w:cs="Times New Roman"/>
        </w:rPr>
        <w:t>ausa (en adelante C) 1699/1944,</w:t>
      </w:r>
      <w:r w:rsidRPr="00DE7996">
        <w:rPr>
          <w:rFonts w:ascii="Times New Roman" w:hAnsi="Times New Roman" w:cs="Times New Roman"/>
        </w:rPr>
        <w:t xml:space="preserve"> </w:t>
      </w:r>
      <w:r>
        <w:rPr>
          <w:rFonts w:ascii="Times New Roman" w:hAnsi="Times New Roman" w:cs="Times New Roman"/>
        </w:rPr>
        <w:t>Juzgado Militar (</w:t>
      </w:r>
      <w:r w:rsidRPr="00DE7996">
        <w:rPr>
          <w:rFonts w:ascii="Times New Roman" w:hAnsi="Times New Roman" w:cs="Times New Roman"/>
        </w:rPr>
        <w:t>JM</w:t>
      </w:r>
      <w:r>
        <w:rPr>
          <w:rFonts w:ascii="Times New Roman" w:hAnsi="Times New Roman" w:cs="Times New Roman"/>
        </w:rPr>
        <w:t>)</w:t>
      </w:r>
      <w:r w:rsidRPr="00DE7996">
        <w:rPr>
          <w:rFonts w:ascii="Times New Roman" w:hAnsi="Times New Roman" w:cs="Times New Roman"/>
        </w:rPr>
        <w:t xml:space="preserve"> 11.</w:t>
      </w:r>
    </w:p>
  </w:footnote>
  <w:footnote w:id="26">
    <w:p w:rsidR="00F975B5" w:rsidRPr="00DE7996" w:rsidRDefault="00F975B5" w:rsidP="00667CDB">
      <w:pPr>
        <w:pStyle w:val="Textonotapie"/>
        <w:jc w:val="both"/>
        <w:rPr>
          <w:rFonts w:ascii="Times New Roman" w:hAnsi="Times New Roman" w:cs="Times New Roman"/>
        </w:rPr>
      </w:pPr>
      <w:r w:rsidRPr="00DE7996">
        <w:rPr>
          <w:rStyle w:val="Refdenotaalpie"/>
          <w:rFonts w:ascii="Times New Roman" w:hAnsi="Times New Roman" w:cs="Times New Roman"/>
        </w:rPr>
        <w:footnoteRef/>
      </w:r>
      <w:r>
        <w:rPr>
          <w:rFonts w:ascii="Times New Roman" w:hAnsi="Times New Roman" w:cs="Times New Roman"/>
        </w:rPr>
        <w:t xml:space="preserve"> </w:t>
      </w:r>
      <w:r>
        <w:rPr>
          <w:rFonts w:ascii="Times New Roman" w:hAnsi="Times New Roman" w:cs="Times New Roman"/>
          <w:smallCaps/>
        </w:rPr>
        <w:t>Prada Rodríguez,</w:t>
      </w:r>
      <w:r w:rsidRPr="00DE7996">
        <w:rPr>
          <w:rFonts w:ascii="Times New Roman" w:hAnsi="Times New Roman" w:cs="Times New Roman"/>
        </w:rPr>
        <w:t xml:space="preserve"> J</w:t>
      </w:r>
      <w:r>
        <w:rPr>
          <w:rFonts w:ascii="Times New Roman" w:hAnsi="Times New Roman" w:cs="Times New Roman"/>
        </w:rPr>
        <w:t>ulio, “</w:t>
      </w:r>
      <w:r w:rsidRPr="00DE7996">
        <w:rPr>
          <w:rFonts w:ascii="Times New Roman" w:hAnsi="Times New Roman" w:cs="Times New Roman"/>
        </w:rPr>
        <w:t>Escarmentar a algunas y disciplinar a las demás. Mujer, violencia y represión sexuada en la retaguardia sublevada</w:t>
      </w:r>
      <w:r>
        <w:rPr>
          <w:rFonts w:ascii="Times New Roman" w:hAnsi="Times New Roman" w:cs="Times New Roman"/>
        </w:rPr>
        <w:t xml:space="preserve">», </w:t>
      </w:r>
      <w:r w:rsidRPr="00DE7996">
        <w:rPr>
          <w:rFonts w:ascii="Times New Roman" w:hAnsi="Times New Roman" w:cs="Times New Roman"/>
          <w:i/>
        </w:rPr>
        <w:t xml:space="preserve">Historia Social, </w:t>
      </w:r>
      <w:r w:rsidRPr="00DE7996">
        <w:rPr>
          <w:rFonts w:ascii="Times New Roman" w:hAnsi="Times New Roman" w:cs="Times New Roman"/>
        </w:rPr>
        <w:t>87</w:t>
      </w:r>
      <w:r>
        <w:rPr>
          <w:rFonts w:ascii="Times New Roman" w:hAnsi="Times New Roman" w:cs="Times New Roman"/>
        </w:rPr>
        <w:t xml:space="preserve"> (2017)</w:t>
      </w:r>
      <w:r w:rsidRPr="00DE7996">
        <w:rPr>
          <w:rFonts w:ascii="Times New Roman" w:hAnsi="Times New Roman" w:cs="Times New Roman"/>
        </w:rPr>
        <w:t>, pp. 67-84</w:t>
      </w:r>
      <w:r>
        <w:rPr>
          <w:rFonts w:ascii="Times New Roman" w:hAnsi="Times New Roman" w:cs="Times New Roman"/>
        </w:rPr>
        <w:t>.</w:t>
      </w:r>
    </w:p>
  </w:footnote>
  <w:footnote w:id="27">
    <w:p w:rsidR="00F975B5" w:rsidRPr="00255C5C" w:rsidRDefault="00F975B5" w:rsidP="006A1774">
      <w:pPr>
        <w:pStyle w:val="Textonotapie"/>
        <w:jc w:val="both"/>
        <w:rPr>
          <w:rFonts w:ascii="Times New Roman" w:hAnsi="Times New Roman" w:cs="Times New Roman"/>
        </w:rPr>
      </w:pPr>
      <w:r>
        <w:rPr>
          <w:rStyle w:val="Refdenotaalpie"/>
        </w:rPr>
        <w:footnoteRef/>
      </w:r>
      <w:r>
        <w:t xml:space="preserve"> </w:t>
      </w:r>
      <w:r>
        <w:rPr>
          <w:rFonts w:ascii="Times New Roman" w:hAnsi="Times New Roman" w:cs="Times New Roman"/>
          <w:smallCaps/>
        </w:rPr>
        <w:t xml:space="preserve">Barrera, </w:t>
      </w:r>
      <w:r>
        <w:rPr>
          <w:rFonts w:ascii="Times New Roman" w:hAnsi="Times New Roman" w:cs="Times New Roman"/>
        </w:rPr>
        <w:t xml:space="preserve">Begoña y </w:t>
      </w:r>
      <w:r>
        <w:rPr>
          <w:rFonts w:ascii="Times New Roman" w:hAnsi="Times New Roman" w:cs="Times New Roman"/>
          <w:smallCaps/>
        </w:rPr>
        <w:t xml:space="preserve">Sierra, </w:t>
      </w:r>
      <w:r>
        <w:rPr>
          <w:rFonts w:ascii="Times New Roman" w:hAnsi="Times New Roman" w:cs="Times New Roman"/>
        </w:rPr>
        <w:t xml:space="preserve">María, «Historia de las emociones: ¿Qué cuentan los afectos del pasado?», </w:t>
      </w:r>
      <w:r>
        <w:rPr>
          <w:rFonts w:ascii="Times New Roman" w:hAnsi="Times New Roman" w:cs="Times New Roman"/>
          <w:i/>
        </w:rPr>
        <w:t xml:space="preserve">Historia y Memoria, </w:t>
      </w:r>
      <w:r>
        <w:rPr>
          <w:rFonts w:ascii="Times New Roman" w:hAnsi="Times New Roman" w:cs="Times New Roman"/>
        </w:rPr>
        <w:t>Número especial 2020,</w:t>
      </w:r>
      <w:r w:rsidRPr="00255C5C">
        <w:rPr>
          <w:rFonts w:ascii="Times New Roman" w:hAnsi="Times New Roman" w:cs="Times New Roman"/>
        </w:rPr>
        <w:t xml:space="preserve"> p. 106.</w:t>
      </w:r>
    </w:p>
  </w:footnote>
  <w:footnote w:id="28">
    <w:p w:rsidR="00F975B5" w:rsidRPr="00255C5C" w:rsidRDefault="00F975B5">
      <w:pPr>
        <w:pStyle w:val="Textonotapie"/>
        <w:rPr>
          <w:rFonts w:ascii="Times New Roman" w:hAnsi="Times New Roman" w:cs="Times New Roman"/>
        </w:rPr>
      </w:pPr>
      <w:r w:rsidRPr="00255C5C">
        <w:rPr>
          <w:rStyle w:val="Refdenotaalpie"/>
          <w:rFonts w:ascii="Times New Roman" w:hAnsi="Times New Roman" w:cs="Times New Roman"/>
        </w:rPr>
        <w:footnoteRef/>
      </w:r>
      <w:r>
        <w:rPr>
          <w:rFonts w:ascii="Times New Roman" w:hAnsi="Times New Roman" w:cs="Times New Roman"/>
        </w:rPr>
        <w:t xml:space="preserve"> </w:t>
      </w:r>
      <w:proofErr w:type="spellStart"/>
      <w:r>
        <w:rPr>
          <w:rFonts w:ascii="Times New Roman" w:hAnsi="Times New Roman" w:cs="Times New Roman"/>
        </w:rPr>
        <w:t>Ibidem</w:t>
      </w:r>
      <w:proofErr w:type="spellEnd"/>
      <w:r w:rsidRPr="00255C5C">
        <w:rPr>
          <w:rFonts w:ascii="Times New Roman" w:hAnsi="Times New Roman" w:cs="Times New Roman"/>
        </w:rPr>
        <w:t>, p. 108.</w:t>
      </w:r>
    </w:p>
  </w:footnote>
  <w:footnote w:id="29">
    <w:p w:rsidR="00F975B5" w:rsidRPr="00255C5C" w:rsidRDefault="00F975B5" w:rsidP="00154CEF">
      <w:pPr>
        <w:pStyle w:val="Textonotapie"/>
        <w:jc w:val="both"/>
        <w:rPr>
          <w:rFonts w:ascii="Times New Roman" w:hAnsi="Times New Roman" w:cs="Times New Roman"/>
          <w:i/>
        </w:rPr>
      </w:pPr>
      <w:r w:rsidRPr="00255C5C">
        <w:rPr>
          <w:rStyle w:val="Refdenotaalpie"/>
          <w:rFonts w:ascii="Times New Roman" w:hAnsi="Times New Roman" w:cs="Times New Roman"/>
        </w:rPr>
        <w:footnoteRef/>
      </w:r>
      <w:r w:rsidRPr="00255C5C">
        <w:rPr>
          <w:rFonts w:ascii="Times New Roman" w:hAnsi="Times New Roman" w:cs="Times New Roman"/>
        </w:rPr>
        <w:t xml:space="preserve"> </w:t>
      </w:r>
      <w:proofErr w:type="spellStart"/>
      <w:r>
        <w:rPr>
          <w:rFonts w:ascii="Times New Roman" w:hAnsi="Times New Roman" w:cs="Times New Roman"/>
        </w:rPr>
        <w:t>Ibidem</w:t>
      </w:r>
      <w:proofErr w:type="spellEnd"/>
      <w:r>
        <w:rPr>
          <w:rFonts w:ascii="Times New Roman" w:hAnsi="Times New Roman" w:cs="Times New Roman"/>
        </w:rPr>
        <w:t xml:space="preserve">., </w:t>
      </w:r>
      <w:r w:rsidRPr="00960773">
        <w:rPr>
          <w:rFonts w:ascii="Times New Roman" w:hAnsi="Times New Roman" w:cs="Times New Roman"/>
        </w:rPr>
        <w:t>p. 110.</w:t>
      </w:r>
    </w:p>
  </w:footnote>
  <w:footnote w:id="30">
    <w:p w:rsidR="00F975B5" w:rsidRPr="00E95065" w:rsidRDefault="00F975B5" w:rsidP="002B3A02">
      <w:pPr>
        <w:pStyle w:val="Textonotapie"/>
        <w:jc w:val="both"/>
        <w:rPr>
          <w:rFonts w:ascii="Times New Roman" w:hAnsi="Times New Roman" w:cs="Times New Roman"/>
        </w:rPr>
      </w:pPr>
      <w:r w:rsidRPr="00E95065">
        <w:rPr>
          <w:rStyle w:val="Refdenotaalpie"/>
          <w:rFonts w:ascii="Times New Roman" w:hAnsi="Times New Roman" w:cs="Times New Roman"/>
        </w:rPr>
        <w:footnoteRef/>
      </w:r>
      <w:r w:rsidRPr="00E95065">
        <w:rPr>
          <w:rFonts w:ascii="Times New Roman" w:hAnsi="Times New Roman" w:cs="Times New Roman"/>
        </w:rPr>
        <w:t xml:space="preserve"> </w:t>
      </w:r>
      <w:r>
        <w:rPr>
          <w:rFonts w:ascii="Times New Roman" w:hAnsi="Times New Roman" w:cs="Times New Roman"/>
          <w:smallCaps/>
        </w:rPr>
        <w:t>Nieves Chaves</w:t>
      </w:r>
      <w:r w:rsidRPr="00E95065">
        <w:rPr>
          <w:rFonts w:ascii="Times New Roman" w:hAnsi="Times New Roman" w:cs="Times New Roman"/>
        </w:rPr>
        <w:t>, Sergio</w:t>
      </w:r>
      <w:r>
        <w:rPr>
          <w:rFonts w:ascii="Times New Roman" w:hAnsi="Times New Roman" w:cs="Times New Roman"/>
        </w:rPr>
        <w:t>,</w:t>
      </w:r>
      <w:r w:rsidRPr="00E95065">
        <w:rPr>
          <w:rFonts w:ascii="Times New Roman" w:hAnsi="Times New Roman" w:cs="Times New Roman"/>
        </w:rPr>
        <w:t xml:space="preserve"> «Miedo, represión, Guerra</w:t>
      </w:r>
      <w:r>
        <w:rPr>
          <w:rFonts w:ascii="Times New Roman" w:hAnsi="Times New Roman" w:cs="Times New Roman"/>
        </w:rPr>
        <w:t xml:space="preserve"> Civil y dictadura franquista» en José Antonio Jara Fuente (coord.), </w:t>
      </w:r>
      <w:r>
        <w:rPr>
          <w:rFonts w:ascii="Times New Roman" w:hAnsi="Times New Roman" w:cs="Times New Roman"/>
          <w:i/>
        </w:rPr>
        <w:t xml:space="preserve">Las emociones en la historia. Una propuesta de divulgación, </w:t>
      </w:r>
      <w:r>
        <w:rPr>
          <w:rFonts w:ascii="Times New Roman" w:hAnsi="Times New Roman" w:cs="Times New Roman"/>
        </w:rPr>
        <w:t>Cuenca, Ediciones de la Universidad de Castilla-La Mancha, 2020,</w:t>
      </w:r>
      <w:r w:rsidRPr="00E95065">
        <w:rPr>
          <w:rFonts w:ascii="Times New Roman" w:hAnsi="Times New Roman" w:cs="Times New Roman"/>
        </w:rPr>
        <w:t xml:space="preserve"> pp. 167-178.</w:t>
      </w:r>
    </w:p>
  </w:footnote>
  <w:footnote w:id="31">
    <w:p w:rsidR="00F975B5" w:rsidRPr="003C1E91" w:rsidRDefault="00F975B5" w:rsidP="00E95065">
      <w:pPr>
        <w:pStyle w:val="Textonotapie"/>
        <w:jc w:val="both"/>
        <w:rPr>
          <w:rFonts w:ascii="Times New Roman" w:hAnsi="Times New Roman" w:cs="Times New Roman"/>
        </w:rPr>
      </w:pPr>
      <w:r>
        <w:rPr>
          <w:rFonts w:ascii="Times New Roman" w:hAnsi="Times New Roman" w:cs="Times New Roman"/>
        </w:rPr>
        <w:t xml:space="preserve"> </w:t>
      </w:r>
      <w:r w:rsidRPr="00E95065">
        <w:rPr>
          <w:rStyle w:val="Refdenotaalpie"/>
          <w:rFonts w:ascii="Times New Roman" w:hAnsi="Times New Roman" w:cs="Times New Roman"/>
        </w:rPr>
        <w:footnoteRef/>
      </w:r>
      <w:r w:rsidR="008D0D71">
        <w:rPr>
          <w:rFonts w:ascii="Times New Roman" w:hAnsi="Times New Roman" w:cs="Times New Roman"/>
          <w:smallCaps/>
        </w:rPr>
        <w:t>Ro</w:t>
      </w:r>
      <w:r>
        <w:rPr>
          <w:rFonts w:ascii="Times New Roman" w:hAnsi="Times New Roman" w:cs="Times New Roman"/>
          <w:smallCaps/>
        </w:rPr>
        <w:t>dríguez-López</w:t>
      </w:r>
      <w:r w:rsidRPr="00E95065">
        <w:rPr>
          <w:rFonts w:ascii="Times New Roman" w:hAnsi="Times New Roman" w:cs="Times New Roman"/>
        </w:rPr>
        <w:t xml:space="preserve">, Carolina y </w:t>
      </w:r>
      <w:r>
        <w:rPr>
          <w:rFonts w:ascii="Times New Roman" w:hAnsi="Times New Roman" w:cs="Times New Roman"/>
          <w:smallCaps/>
        </w:rPr>
        <w:t xml:space="preserve">Ventura </w:t>
      </w:r>
      <w:proofErr w:type="spellStart"/>
      <w:r>
        <w:rPr>
          <w:rFonts w:ascii="Times New Roman" w:hAnsi="Times New Roman" w:cs="Times New Roman"/>
          <w:smallCaps/>
        </w:rPr>
        <w:t>Herranz</w:t>
      </w:r>
      <w:proofErr w:type="spellEnd"/>
      <w:r w:rsidRPr="00E95065">
        <w:rPr>
          <w:rFonts w:ascii="Times New Roman" w:hAnsi="Times New Roman" w:cs="Times New Roman"/>
        </w:rPr>
        <w:t>, Daniel, «De exilios y emociones»</w:t>
      </w:r>
      <w:r>
        <w:rPr>
          <w:rFonts w:ascii="Times New Roman" w:hAnsi="Times New Roman" w:cs="Times New Roman"/>
        </w:rPr>
        <w:t xml:space="preserve">, </w:t>
      </w:r>
      <w:r w:rsidRPr="003C1E91">
        <w:rPr>
          <w:rFonts w:ascii="Times New Roman" w:hAnsi="Times New Roman" w:cs="Times New Roman"/>
          <w:i/>
        </w:rPr>
        <w:t xml:space="preserve">Cuadernos de Historia Contemporánea, </w:t>
      </w:r>
      <w:r w:rsidRPr="003C1E91">
        <w:rPr>
          <w:rFonts w:ascii="Times New Roman" w:hAnsi="Times New Roman" w:cs="Times New Roman"/>
        </w:rPr>
        <w:t>36</w:t>
      </w:r>
      <w:r>
        <w:rPr>
          <w:rFonts w:ascii="Times New Roman" w:hAnsi="Times New Roman" w:cs="Times New Roman"/>
        </w:rPr>
        <w:t xml:space="preserve"> (2014)</w:t>
      </w:r>
      <w:r w:rsidRPr="003C1E91">
        <w:rPr>
          <w:rFonts w:ascii="Times New Roman" w:hAnsi="Times New Roman" w:cs="Times New Roman"/>
        </w:rPr>
        <w:t xml:space="preserve">, </w:t>
      </w:r>
      <w:r>
        <w:rPr>
          <w:rFonts w:ascii="Times New Roman" w:hAnsi="Times New Roman" w:cs="Times New Roman"/>
        </w:rPr>
        <w:t xml:space="preserve">pp. </w:t>
      </w:r>
      <w:r w:rsidRPr="003C1E91">
        <w:rPr>
          <w:rFonts w:ascii="Times New Roman" w:hAnsi="Times New Roman" w:cs="Times New Roman"/>
        </w:rPr>
        <w:t>113-138.</w:t>
      </w:r>
    </w:p>
  </w:footnote>
  <w:footnote w:id="32">
    <w:p w:rsidR="00F975B5" w:rsidRPr="001B10F1" w:rsidRDefault="00F975B5" w:rsidP="001B10F1">
      <w:pPr>
        <w:pStyle w:val="Textonotapie"/>
        <w:jc w:val="both"/>
        <w:rPr>
          <w:rFonts w:ascii="Times New Roman" w:hAnsi="Times New Roman" w:cs="Times New Roman"/>
        </w:rPr>
      </w:pPr>
      <w:r w:rsidRPr="003C1E91">
        <w:rPr>
          <w:rStyle w:val="Refdenotaalpie"/>
          <w:rFonts w:ascii="Times New Roman" w:hAnsi="Times New Roman" w:cs="Times New Roman"/>
        </w:rPr>
        <w:footnoteRef/>
      </w:r>
      <w:r w:rsidRPr="003C1E91">
        <w:rPr>
          <w:rFonts w:ascii="Times New Roman" w:hAnsi="Times New Roman" w:cs="Times New Roman"/>
        </w:rPr>
        <w:t xml:space="preserve"> </w:t>
      </w:r>
      <w:r>
        <w:rPr>
          <w:rFonts w:ascii="Times New Roman" w:hAnsi="Times New Roman" w:cs="Times New Roman"/>
          <w:smallCaps/>
        </w:rPr>
        <w:t>Moscoso</w:t>
      </w:r>
      <w:r w:rsidRPr="003C1E91">
        <w:rPr>
          <w:rFonts w:ascii="Times New Roman" w:hAnsi="Times New Roman" w:cs="Times New Roman"/>
        </w:rPr>
        <w:t xml:space="preserve">, Javier «De la Historia de las emociones a la Historia de la Experiencia. Los dibujos y notas de un marino español durante la Guerra Civil»; </w:t>
      </w:r>
      <w:proofErr w:type="spellStart"/>
      <w:r>
        <w:rPr>
          <w:rFonts w:ascii="Times New Roman" w:hAnsi="Times New Roman" w:cs="Times New Roman"/>
          <w:smallCaps/>
        </w:rPr>
        <w:t>Labanyi</w:t>
      </w:r>
      <w:proofErr w:type="spellEnd"/>
      <w:r w:rsidRPr="003C1E91">
        <w:rPr>
          <w:rFonts w:ascii="Times New Roman" w:hAnsi="Times New Roman" w:cs="Times New Roman"/>
        </w:rPr>
        <w:t>, Jo</w:t>
      </w:r>
      <w:r>
        <w:rPr>
          <w:rFonts w:ascii="Times New Roman" w:hAnsi="Times New Roman" w:cs="Times New Roman"/>
        </w:rPr>
        <w:t>,</w:t>
      </w:r>
      <w:r w:rsidRPr="003C1E91">
        <w:rPr>
          <w:rFonts w:ascii="Times New Roman" w:hAnsi="Times New Roman" w:cs="Times New Roman"/>
        </w:rPr>
        <w:t xml:space="preserve"> «Competencia emocional y discursos del sufrimiento en la serie televisiva Amar en tiempos revueltos»; </w:t>
      </w:r>
      <w:r>
        <w:rPr>
          <w:rFonts w:ascii="Times New Roman" w:hAnsi="Times New Roman" w:cs="Times New Roman"/>
          <w:smallCaps/>
        </w:rPr>
        <w:t xml:space="preserve">Zubiaurre, </w:t>
      </w:r>
      <w:r w:rsidRPr="003C1E91">
        <w:rPr>
          <w:rFonts w:ascii="Times New Roman" w:hAnsi="Times New Roman" w:cs="Times New Roman"/>
        </w:rPr>
        <w:t>Maite, «El amor en tiempos de guerra: frigidez femenina y revolución libertaria en la obra del médico anarquista Félix Martí Ibáñez»</w:t>
      </w:r>
      <w:r>
        <w:rPr>
          <w:rFonts w:ascii="Times New Roman" w:hAnsi="Times New Roman" w:cs="Times New Roman"/>
        </w:rPr>
        <w:t xml:space="preserve">, en </w:t>
      </w:r>
      <w:r>
        <w:rPr>
          <w:rFonts w:ascii="Times New Roman" w:hAnsi="Times New Roman" w:cs="Times New Roman"/>
          <w:smallCaps/>
        </w:rPr>
        <w:t xml:space="preserve">Delgado, </w:t>
      </w:r>
      <w:r>
        <w:rPr>
          <w:rFonts w:ascii="Times New Roman" w:hAnsi="Times New Roman" w:cs="Times New Roman"/>
        </w:rPr>
        <w:t xml:space="preserve">Luisa Elena y </w:t>
      </w:r>
      <w:proofErr w:type="spellStart"/>
      <w:r>
        <w:rPr>
          <w:rFonts w:ascii="Times New Roman" w:hAnsi="Times New Roman" w:cs="Times New Roman"/>
          <w:smallCaps/>
        </w:rPr>
        <w:t>Labanyi</w:t>
      </w:r>
      <w:proofErr w:type="spellEnd"/>
      <w:r w:rsidRPr="003C1E91">
        <w:rPr>
          <w:rFonts w:ascii="Times New Roman" w:hAnsi="Times New Roman" w:cs="Times New Roman"/>
        </w:rPr>
        <w:t>, Jo</w:t>
      </w:r>
      <w:r>
        <w:rPr>
          <w:rFonts w:ascii="Times New Roman" w:hAnsi="Times New Roman" w:cs="Times New Roman"/>
        </w:rPr>
        <w:t xml:space="preserve">, </w:t>
      </w:r>
      <w:r>
        <w:rPr>
          <w:rFonts w:ascii="Times New Roman" w:hAnsi="Times New Roman" w:cs="Times New Roman"/>
          <w:i/>
        </w:rPr>
        <w:t xml:space="preserve">La cultura de las emociones y las emociones en la cultura española contemporánea (siglos XVIII-XXI), </w:t>
      </w:r>
      <w:r>
        <w:rPr>
          <w:rFonts w:ascii="Times New Roman" w:hAnsi="Times New Roman" w:cs="Times New Roman"/>
        </w:rPr>
        <w:t>Madrid, Cátedra, 2018, pp. 215-234, 273-291, 195-213 y 293-318 respectivamente.</w:t>
      </w:r>
    </w:p>
  </w:footnote>
  <w:footnote w:id="33">
    <w:p w:rsidR="00F975B5" w:rsidRPr="005F42CE" w:rsidRDefault="00F975B5">
      <w:pPr>
        <w:pStyle w:val="Textonotapie"/>
        <w:rPr>
          <w:rFonts w:ascii="Times New Roman" w:hAnsi="Times New Roman" w:cs="Times New Roman"/>
        </w:rPr>
      </w:pPr>
      <w:r w:rsidRPr="005F42CE">
        <w:rPr>
          <w:rStyle w:val="Refdenotaalpie"/>
          <w:rFonts w:ascii="Times New Roman" w:hAnsi="Times New Roman" w:cs="Times New Roman"/>
        </w:rPr>
        <w:footnoteRef/>
      </w:r>
      <w:r>
        <w:rPr>
          <w:rFonts w:ascii="Times New Roman" w:hAnsi="Times New Roman" w:cs="Times New Roman"/>
        </w:rPr>
        <w:t xml:space="preserve"> AJTMT-24, «PSU</w:t>
      </w:r>
      <w:r w:rsidRPr="005F42CE">
        <w:rPr>
          <w:rFonts w:ascii="Times New Roman" w:hAnsi="Times New Roman" w:cs="Times New Roman"/>
        </w:rPr>
        <w:t xml:space="preserve"> de Encarnación Ruiz Santana</w:t>
      </w:r>
      <w:r>
        <w:rPr>
          <w:rFonts w:ascii="Times New Roman" w:hAnsi="Times New Roman" w:cs="Times New Roman"/>
        </w:rPr>
        <w:t>»</w:t>
      </w:r>
      <w:r w:rsidRPr="005F42CE">
        <w:rPr>
          <w:rFonts w:ascii="Times New Roman" w:hAnsi="Times New Roman" w:cs="Times New Roman"/>
        </w:rPr>
        <w:t>, C 56/1937, JM 2 de Málaga</w:t>
      </w:r>
      <w:r>
        <w:rPr>
          <w:rFonts w:ascii="Times New Roman" w:hAnsi="Times New Roman" w:cs="Times New Roman"/>
        </w:rPr>
        <w:t>.</w:t>
      </w:r>
    </w:p>
  </w:footnote>
  <w:footnote w:id="34">
    <w:p w:rsidR="00F975B5" w:rsidRPr="00522DAC" w:rsidRDefault="00F975B5" w:rsidP="00B42E92">
      <w:pPr>
        <w:pStyle w:val="Textonotapie"/>
        <w:jc w:val="both"/>
        <w:rPr>
          <w:rFonts w:ascii="Times New Roman" w:hAnsi="Times New Roman" w:cs="Times New Roman"/>
        </w:rPr>
      </w:pPr>
      <w:r w:rsidRPr="00522DAC">
        <w:rPr>
          <w:rStyle w:val="Refdenotaalpie"/>
          <w:rFonts w:ascii="Times New Roman" w:hAnsi="Times New Roman" w:cs="Times New Roman"/>
        </w:rPr>
        <w:footnoteRef/>
      </w:r>
      <w:r>
        <w:rPr>
          <w:rFonts w:ascii="Times New Roman" w:hAnsi="Times New Roman" w:cs="Times New Roman"/>
        </w:rPr>
        <w:t xml:space="preserve"> </w:t>
      </w:r>
      <w:r>
        <w:rPr>
          <w:rFonts w:ascii="Times New Roman" w:hAnsi="Times New Roman" w:cs="Times New Roman"/>
          <w:smallCaps/>
        </w:rPr>
        <w:t>Moscoso</w:t>
      </w:r>
      <w:r w:rsidRPr="003C1E91">
        <w:rPr>
          <w:rFonts w:ascii="Times New Roman" w:hAnsi="Times New Roman" w:cs="Times New Roman"/>
        </w:rPr>
        <w:t xml:space="preserve">, Javier </w:t>
      </w:r>
      <w:r w:rsidRPr="00522DAC">
        <w:rPr>
          <w:rFonts w:ascii="Times New Roman" w:hAnsi="Times New Roman" w:cs="Times New Roman"/>
        </w:rPr>
        <w:t>«De la Historia de las Emociones a la Historia</w:t>
      </w:r>
      <w:r>
        <w:rPr>
          <w:rFonts w:ascii="Times New Roman" w:hAnsi="Times New Roman" w:cs="Times New Roman"/>
        </w:rPr>
        <w:t xml:space="preserve">… </w:t>
      </w:r>
      <w:proofErr w:type="spellStart"/>
      <w:r>
        <w:rPr>
          <w:rFonts w:ascii="Times New Roman" w:hAnsi="Times New Roman" w:cs="Times New Roman"/>
        </w:rPr>
        <w:t>op</w:t>
      </w:r>
      <w:proofErr w:type="spellEnd"/>
      <w:r>
        <w:rPr>
          <w:rFonts w:ascii="Times New Roman" w:hAnsi="Times New Roman" w:cs="Times New Roman"/>
        </w:rPr>
        <w:t>. cit.,</w:t>
      </w:r>
      <w:r w:rsidRPr="00522DAC">
        <w:rPr>
          <w:rFonts w:ascii="Times New Roman" w:hAnsi="Times New Roman" w:cs="Times New Roman"/>
        </w:rPr>
        <w:t xml:space="preserve"> pp. 215-234; </w:t>
      </w:r>
      <w:r>
        <w:rPr>
          <w:rFonts w:ascii="Times New Roman" w:hAnsi="Times New Roman" w:cs="Times New Roman"/>
          <w:smallCaps/>
        </w:rPr>
        <w:t>Ferrándiz,</w:t>
      </w:r>
      <w:r w:rsidRPr="00522DAC">
        <w:rPr>
          <w:rFonts w:ascii="Times New Roman" w:hAnsi="Times New Roman" w:cs="Times New Roman"/>
        </w:rPr>
        <w:t xml:space="preserve"> Francisco, «De la lágrima al píxel: corrección política y emociones digitales en las exhumaciones de las fosas comunes de la Guerra Civil, en </w:t>
      </w:r>
      <w:r>
        <w:rPr>
          <w:rFonts w:ascii="Times New Roman" w:hAnsi="Times New Roman" w:cs="Times New Roman"/>
          <w:smallCaps/>
        </w:rPr>
        <w:t xml:space="preserve">Delgado, </w:t>
      </w:r>
      <w:r>
        <w:rPr>
          <w:rFonts w:ascii="Times New Roman" w:hAnsi="Times New Roman" w:cs="Times New Roman"/>
        </w:rPr>
        <w:t xml:space="preserve">Luisa Elena y </w:t>
      </w:r>
      <w:proofErr w:type="spellStart"/>
      <w:r>
        <w:rPr>
          <w:rFonts w:ascii="Times New Roman" w:hAnsi="Times New Roman" w:cs="Times New Roman"/>
          <w:smallCaps/>
        </w:rPr>
        <w:t>Labanyi</w:t>
      </w:r>
      <w:proofErr w:type="spellEnd"/>
      <w:r w:rsidRPr="003C1E91">
        <w:rPr>
          <w:rFonts w:ascii="Times New Roman" w:hAnsi="Times New Roman" w:cs="Times New Roman"/>
        </w:rPr>
        <w:t>, Jo</w:t>
      </w:r>
      <w:r>
        <w:rPr>
          <w:rFonts w:ascii="Times New Roman" w:hAnsi="Times New Roman" w:cs="Times New Roman"/>
        </w:rPr>
        <w:t xml:space="preserve">, </w:t>
      </w:r>
      <w:r>
        <w:rPr>
          <w:rFonts w:ascii="Times New Roman" w:hAnsi="Times New Roman" w:cs="Times New Roman"/>
          <w:i/>
        </w:rPr>
        <w:t xml:space="preserve">La </w:t>
      </w:r>
      <w:proofErr w:type="gramStart"/>
      <w:r>
        <w:rPr>
          <w:rFonts w:ascii="Times New Roman" w:hAnsi="Times New Roman" w:cs="Times New Roman"/>
          <w:i/>
        </w:rPr>
        <w:t>cultura …</w:t>
      </w:r>
      <w:proofErr w:type="gramEnd"/>
      <w:r>
        <w:rPr>
          <w:rFonts w:ascii="Times New Roman" w:hAnsi="Times New Roman" w:cs="Times New Roman"/>
          <w:i/>
        </w:rPr>
        <w:t xml:space="preserve"> </w:t>
      </w:r>
      <w:proofErr w:type="spellStart"/>
      <w:r>
        <w:rPr>
          <w:rFonts w:ascii="Times New Roman" w:hAnsi="Times New Roman" w:cs="Times New Roman"/>
          <w:i/>
        </w:rPr>
        <w:t>op</w:t>
      </w:r>
      <w:proofErr w:type="spellEnd"/>
      <w:r>
        <w:rPr>
          <w:rFonts w:ascii="Times New Roman" w:hAnsi="Times New Roman" w:cs="Times New Roman"/>
          <w:i/>
        </w:rPr>
        <w:t>. cit.,</w:t>
      </w:r>
      <w:r w:rsidRPr="00522DAC">
        <w:rPr>
          <w:rFonts w:ascii="Times New Roman" w:hAnsi="Times New Roman" w:cs="Times New Roman"/>
        </w:rPr>
        <w:t xml:space="preserve"> pp. 293-318</w:t>
      </w:r>
      <w:r>
        <w:rPr>
          <w:rFonts w:ascii="Times New Roman" w:hAnsi="Times New Roman" w:cs="Times New Roman"/>
        </w:rPr>
        <w:t>.</w:t>
      </w:r>
    </w:p>
  </w:footnote>
  <w:footnote w:id="35">
    <w:p w:rsidR="00F975B5" w:rsidRPr="00522DAC" w:rsidRDefault="00F975B5">
      <w:pPr>
        <w:pStyle w:val="Textonotapie"/>
        <w:rPr>
          <w:rFonts w:ascii="Times New Roman" w:hAnsi="Times New Roman" w:cs="Times New Roman"/>
        </w:rPr>
      </w:pPr>
      <w:r w:rsidRPr="00522DAC">
        <w:rPr>
          <w:rStyle w:val="Refdenotaalpie"/>
          <w:rFonts w:ascii="Times New Roman" w:hAnsi="Times New Roman" w:cs="Times New Roman"/>
        </w:rPr>
        <w:footnoteRef/>
      </w:r>
      <w:r w:rsidRPr="00522DAC">
        <w:rPr>
          <w:rFonts w:ascii="Times New Roman" w:hAnsi="Times New Roman" w:cs="Times New Roman"/>
        </w:rPr>
        <w:t xml:space="preserve"> Recogido por </w:t>
      </w:r>
      <w:r>
        <w:rPr>
          <w:rFonts w:ascii="Times New Roman" w:hAnsi="Times New Roman" w:cs="Times New Roman"/>
          <w:smallCaps/>
        </w:rPr>
        <w:t>Delgado</w:t>
      </w:r>
      <w:r w:rsidRPr="00522DAC">
        <w:rPr>
          <w:rFonts w:ascii="Times New Roman" w:hAnsi="Times New Roman" w:cs="Times New Roman"/>
        </w:rPr>
        <w:t xml:space="preserve">, Luisa Elena, «Lágrimas públicas y razones del corazón: emociones políticas en un estado de crisis», en </w:t>
      </w:r>
      <w:proofErr w:type="spellStart"/>
      <w:r>
        <w:rPr>
          <w:rFonts w:ascii="Times New Roman" w:hAnsi="Times New Roman" w:cs="Times New Roman"/>
        </w:rPr>
        <w:t>Ibidem</w:t>
      </w:r>
      <w:proofErr w:type="spellEnd"/>
      <w:r>
        <w:rPr>
          <w:rFonts w:ascii="Times New Roman" w:hAnsi="Times New Roman" w:cs="Times New Roman"/>
        </w:rPr>
        <w:t>.</w:t>
      </w:r>
      <w:r w:rsidRPr="00522DAC">
        <w:rPr>
          <w:rFonts w:ascii="Times New Roman" w:hAnsi="Times New Roman" w:cs="Times New Roman"/>
        </w:rPr>
        <w:t>, p. 319.</w:t>
      </w:r>
    </w:p>
  </w:footnote>
  <w:footnote w:id="36">
    <w:p w:rsidR="00F975B5" w:rsidRPr="00C57EF0" w:rsidRDefault="00F975B5">
      <w:pPr>
        <w:pStyle w:val="Textonotapie"/>
        <w:rPr>
          <w:rFonts w:ascii="Times New Roman" w:hAnsi="Times New Roman" w:cs="Times New Roman"/>
        </w:rPr>
      </w:pPr>
      <w:r w:rsidRPr="00C57EF0">
        <w:rPr>
          <w:rStyle w:val="Refdenotaalpie"/>
          <w:rFonts w:ascii="Times New Roman" w:hAnsi="Times New Roman" w:cs="Times New Roman"/>
        </w:rPr>
        <w:footnoteRef/>
      </w:r>
      <w:r w:rsidRPr="00C57EF0">
        <w:rPr>
          <w:rFonts w:ascii="Times New Roman" w:hAnsi="Times New Roman" w:cs="Times New Roman"/>
        </w:rPr>
        <w:t xml:space="preserve"> </w:t>
      </w:r>
      <w:r>
        <w:rPr>
          <w:rFonts w:ascii="Times New Roman" w:hAnsi="Times New Roman" w:cs="Times New Roman"/>
        </w:rPr>
        <w:t>AJTMT-24, «</w:t>
      </w:r>
      <w:r w:rsidRPr="00C57EF0">
        <w:rPr>
          <w:rFonts w:ascii="Times New Roman" w:hAnsi="Times New Roman" w:cs="Times New Roman"/>
        </w:rPr>
        <w:t xml:space="preserve">PSU de Ana Franco </w:t>
      </w:r>
      <w:proofErr w:type="spellStart"/>
      <w:r w:rsidRPr="00C57EF0">
        <w:rPr>
          <w:rFonts w:ascii="Times New Roman" w:hAnsi="Times New Roman" w:cs="Times New Roman"/>
        </w:rPr>
        <w:t>Toré</w:t>
      </w:r>
      <w:proofErr w:type="spellEnd"/>
      <w:r>
        <w:rPr>
          <w:rFonts w:ascii="Times New Roman" w:hAnsi="Times New Roman" w:cs="Times New Roman"/>
        </w:rPr>
        <w:t>» C</w:t>
      </w:r>
      <w:r w:rsidRPr="00C57EF0">
        <w:rPr>
          <w:rFonts w:ascii="Times New Roman" w:hAnsi="Times New Roman" w:cs="Times New Roman"/>
        </w:rPr>
        <w:t xml:space="preserve"> 89/193</w:t>
      </w:r>
      <w:r>
        <w:rPr>
          <w:rFonts w:ascii="Times New Roman" w:hAnsi="Times New Roman" w:cs="Times New Roman"/>
        </w:rPr>
        <w:t>9, JM 61 de Vélez-Málaga</w:t>
      </w:r>
      <w:r w:rsidRPr="00C57EF0">
        <w:rPr>
          <w:rFonts w:ascii="Times New Roman" w:hAnsi="Times New Roman" w:cs="Times New Roman"/>
        </w:rPr>
        <w:t>.</w:t>
      </w:r>
    </w:p>
  </w:footnote>
  <w:footnote w:id="37">
    <w:p w:rsidR="00F975B5" w:rsidRPr="00F94CFA" w:rsidRDefault="00F975B5">
      <w:pPr>
        <w:pStyle w:val="Textonotapie"/>
        <w:rPr>
          <w:rFonts w:ascii="Times New Roman" w:hAnsi="Times New Roman" w:cs="Times New Roman"/>
        </w:rPr>
      </w:pPr>
      <w:r w:rsidRPr="00F94CFA">
        <w:rPr>
          <w:rStyle w:val="Refdenotaalpie"/>
          <w:rFonts w:ascii="Times New Roman" w:hAnsi="Times New Roman" w:cs="Times New Roman"/>
        </w:rPr>
        <w:footnoteRef/>
      </w:r>
      <w:r>
        <w:rPr>
          <w:rFonts w:ascii="Times New Roman" w:hAnsi="Times New Roman" w:cs="Times New Roman"/>
        </w:rPr>
        <w:t xml:space="preserve"> AJTMT-24, «PSU de María Pérez Luque», C 125/1937, JM 12 de Málaga</w:t>
      </w:r>
      <w:r w:rsidRPr="00F94CFA">
        <w:rPr>
          <w:rFonts w:ascii="Times New Roman" w:hAnsi="Times New Roman" w:cs="Times New Roman"/>
        </w:rPr>
        <w:t>.</w:t>
      </w:r>
    </w:p>
  </w:footnote>
  <w:footnote w:id="38">
    <w:p w:rsidR="00F975B5" w:rsidRPr="00F94CFA" w:rsidRDefault="00F975B5" w:rsidP="00B05EC2">
      <w:pPr>
        <w:pStyle w:val="Textonotapie"/>
        <w:jc w:val="both"/>
        <w:rPr>
          <w:rFonts w:ascii="Times New Roman" w:hAnsi="Times New Roman" w:cs="Times New Roman"/>
        </w:rPr>
      </w:pPr>
      <w:r w:rsidRPr="00F94CFA">
        <w:rPr>
          <w:rStyle w:val="Refdenotaalpie"/>
          <w:rFonts w:ascii="Times New Roman" w:hAnsi="Times New Roman" w:cs="Times New Roman"/>
        </w:rPr>
        <w:footnoteRef/>
      </w:r>
      <w:r w:rsidRPr="00F94CFA">
        <w:rPr>
          <w:rFonts w:ascii="Times New Roman" w:hAnsi="Times New Roman" w:cs="Times New Roman"/>
        </w:rPr>
        <w:t xml:space="preserve"> </w:t>
      </w:r>
      <w:r>
        <w:rPr>
          <w:rFonts w:ascii="Times New Roman" w:hAnsi="Times New Roman" w:cs="Times New Roman"/>
        </w:rPr>
        <w:t>AJTMT-24 «</w:t>
      </w:r>
      <w:r w:rsidRPr="00F94CFA">
        <w:rPr>
          <w:rFonts w:ascii="Times New Roman" w:hAnsi="Times New Roman" w:cs="Times New Roman"/>
        </w:rPr>
        <w:t xml:space="preserve">PSU de Isabel Domínguez Muñoz y de Florence </w:t>
      </w:r>
      <w:proofErr w:type="spellStart"/>
      <w:r w:rsidRPr="00F94CFA">
        <w:rPr>
          <w:rFonts w:ascii="Times New Roman" w:hAnsi="Times New Roman" w:cs="Times New Roman"/>
        </w:rPr>
        <w:t>Withney</w:t>
      </w:r>
      <w:proofErr w:type="spellEnd"/>
      <w:r>
        <w:rPr>
          <w:rFonts w:ascii="Times New Roman" w:hAnsi="Times New Roman" w:cs="Times New Roman"/>
        </w:rPr>
        <w:t>», C</w:t>
      </w:r>
      <w:r w:rsidRPr="00F94CFA">
        <w:rPr>
          <w:rFonts w:ascii="Times New Roman" w:hAnsi="Times New Roman" w:cs="Times New Roman"/>
        </w:rPr>
        <w:t xml:space="preserve"> 50/1938, JM 7. Los italianos habían probado su armamento moderno en la ocupación de Málaga, que tuvo lugar el 8 de febrero de 1937. Numerosos italianos permanecieron en la capital o se quedaron a vi</w:t>
      </w:r>
      <w:r>
        <w:rPr>
          <w:rFonts w:ascii="Times New Roman" w:hAnsi="Times New Roman" w:cs="Times New Roman"/>
        </w:rPr>
        <w:t>vir. Las mujeres estuvieron casi</w:t>
      </w:r>
      <w:r w:rsidRPr="00F94CFA">
        <w:rPr>
          <w:rFonts w:ascii="Times New Roman" w:hAnsi="Times New Roman" w:cs="Times New Roman"/>
        </w:rPr>
        <w:t xml:space="preserve"> dos meses detenidas en espera de su juicio.</w:t>
      </w:r>
    </w:p>
  </w:footnote>
  <w:footnote w:id="39">
    <w:p w:rsidR="00F975B5" w:rsidRPr="00F94CFA" w:rsidRDefault="00F975B5">
      <w:pPr>
        <w:pStyle w:val="Textonotapie"/>
        <w:rPr>
          <w:rFonts w:ascii="Times New Roman" w:hAnsi="Times New Roman" w:cs="Times New Roman"/>
        </w:rPr>
      </w:pPr>
      <w:r w:rsidRPr="00F94CFA">
        <w:rPr>
          <w:rStyle w:val="Refdenotaalpie"/>
          <w:rFonts w:ascii="Times New Roman" w:hAnsi="Times New Roman" w:cs="Times New Roman"/>
        </w:rPr>
        <w:footnoteRef/>
      </w:r>
      <w:r>
        <w:rPr>
          <w:rFonts w:ascii="Times New Roman" w:hAnsi="Times New Roman" w:cs="Times New Roman"/>
        </w:rPr>
        <w:t xml:space="preserve"> AJTMT-24 PSU de</w:t>
      </w:r>
      <w:r w:rsidRPr="00F94CFA">
        <w:rPr>
          <w:rFonts w:ascii="Times New Roman" w:hAnsi="Times New Roman" w:cs="Times New Roman"/>
        </w:rPr>
        <w:t xml:space="preserve"> Remedios Molero Carvajal, Causa </w:t>
      </w:r>
      <w:r w:rsidR="007D2EA7">
        <w:rPr>
          <w:rFonts w:ascii="Times New Roman" w:hAnsi="Times New Roman" w:cs="Times New Roman"/>
        </w:rPr>
        <w:t>1080/1937, JM de Granada</w:t>
      </w:r>
      <w:r w:rsidRPr="00F94CFA">
        <w:rPr>
          <w:rFonts w:ascii="Times New Roman" w:hAnsi="Times New Roman" w:cs="Times New Roman"/>
        </w:rPr>
        <w:t>.</w:t>
      </w:r>
    </w:p>
  </w:footnote>
  <w:footnote w:id="40">
    <w:p w:rsidR="00F975B5" w:rsidRPr="00471BFA" w:rsidRDefault="00F975B5" w:rsidP="00471BFA">
      <w:pPr>
        <w:pStyle w:val="Textonotapie"/>
        <w:jc w:val="both"/>
        <w:rPr>
          <w:rFonts w:ascii="Times New Roman" w:hAnsi="Times New Roman" w:cs="Times New Roman"/>
        </w:rPr>
      </w:pPr>
      <w:r w:rsidRPr="00471BFA">
        <w:rPr>
          <w:rStyle w:val="Refdenotaalpie"/>
          <w:rFonts w:ascii="Times New Roman" w:hAnsi="Times New Roman" w:cs="Times New Roman"/>
        </w:rPr>
        <w:footnoteRef/>
      </w:r>
      <w:r w:rsidRPr="00471BFA">
        <w:rPr>
          <w:rFonts w:ascii="Times New Roman" w:hAnsi="Times New Roman" w:cs="Times New Roman"/>
        </w:rPr>
        <w:t xml:space="preserve"> Se trataba de una jove</w:t>
      </w:r>
      <w:r>
        <w:rPr>
          <w:rFonts w:ascii="Times New Roman" w:hAnsi="Times New Roman" w:cs="Times New Roman"/>
        </w:rPr>
        <w:t xml:space="preserve">n de </w:t>
      </w:r>
      <w:proofErr w:type="spellStart"/>
      <w:r>
        <w:rPr>
          <w:rFonts w:ascii="Times New Roman" w:hAnsi="Times New Roman" w:cs="Times New Roman"/>
        </w:rPr>
        <w:t>Archidona</w:t>
      </w:r>
      <w:proofErr w:type="spellEnd"/>
      <w:r>
        <w:rPr>
          <w:rFonts w:ascii="Times New Roman" w:hAnsi="Times New Roman" w:cs="Times New Roman"/>
        </w:rPr>
        <w:t>, llegada</w:t>
      </w:r>
      <w:r w:rsidRPr="00471BFA">
        <w:rPr>
          <w:rFonts w:ascii="Times New Roman" w:hAnsi="Times New Roman" w:cs="Times New Roman"/>
        </w:rPr>
        <w:t xml:space="preserve"> a Mála</w:t>
      </w:r>
      <w:r>
        <w:rPr>
          <w:rFonts w:ascii="Times New Roman" w:hAnsi="Times New Roman" w:cs="Times New Roman"/>
        </w:rPr>
        <w:t>ga cuando su pueblo fue ocupado. V</w:t>
      </w:r>
      <w:r w:rsidRPr="00471BFA">
        <w:rPr>
          <w:rFonts w:ascii="Times New Roman" w:hAnsi="Times New Roman" w:cs="Times New Roman"/>
        </w:rPr>
        <w:t xml:space="preserve">ivió en la Iglesia de San Julián, huyó por la carretera de Almería en febrero de 1937 y llegó a Ciudad Real y a Albacete, donde estaba cuando acabó la guerra. </w:t>
      </w:r>
      <w:r>
        <w:rPr>
          <w:rFonts w:ascii="Times New Roman" w:hAnsi="Times New Roman" w:cs="Times New Roman"/>
        </w:rPr>
        <w:t>S</w:t>
      </w:r>
      <w:r w:rsidRPr="00471BFA">
        <w:rPr>
          <w:rFonts w:ascii="Times New Roman" w:hAnsi="Times New Roman" w:cs="Times New Roman"/>
        </w:rPr>
        <w:t xml:space="preserve">in su familia, volvió y merodeaba buscando </w:t>
      </w:r>
      <w:r>
        <w:rPr>
          <w:rFonts w:ascii="Times New Roman" w:hAnsi="Times New Roman" w:cs="Times New Roman"/>
        </w:rPr>
        <w:t>comida y, según las autoridades estaba</w:t>
      </w:r>
      <w:r w:rsidRPr="00471BFA">
        <w:rPr>
          <w:rFonts w:ascii="Times New Roman" w:hAnsi="Times New Roman" w:cs="Times New Roman"/>
        </w:rPr>
        <w:t xml:space="preserve"> dedicada a la prostitución. AJTMT</w:t>
      </w:r>
      <w:r>
        <w:rPr>
          <w:rFonts w:ascii="Times New Roman" w:hAnsi="Times New Roman" w:cs="Times New Roman"/>
        </w:rPr>
        <w:t>-</w:t>
      </w:r>
      <w:r w:rsidRPr="00471BFA">
        <w:rPr>
          <w:rFonts w:ascii="Times New Roman" w:hAnsi="Times New Roman" w:cs="Times New Roman"/>
        </w:rPr>
        <w:t xml:space="preserve">24, Causa 56/1942, JM. 11. Fue sobreseída su causa pero </w:t>
      </w:r>
      <w:r>
        <w:rPr>
          <w:rFonts w:ascii="Times New Roman" w:hAnsi="Times New Roman" w:cs="Times New Roman"/>
        </w:rPr>
        <w:t>estuvo varios</w:t>
      </w:r>
      <w:r w:rsidRPr="00471BFA">
        <w:rPr>
          <w:rFonts w:ascii="Times New Roman" w:hAnsi="Times New Roman" w:cs="Times New Roman"/>
        </w:rPr>
        <w:t xml:space="preserve"> meses en la prisión de mujeres de Málaga.</w:t>
      </w:r>
    </w:p>
  </w:footnote>
  <w:footnote w:id="41">
    <w:p w:rsidR="00F975B5" w:rsidRPr="001C2852" w:rsidRDefault="00F975B5">
      <w:pPr>
        <w:pStyle w:val="Textonotapie"/>
        <w:rPr>
          <w:rFonts w:ascii="Times New Roman" w:hAnsi="Times New Roman" w:cs="Times New Roman"/>
        </w:rPr>
      </w:pPr>
      <w:r w:rsidRPr="001C2852">
        <w:rPr>
          <w:rStyle w:val="Refdenotaalpie"/>
          <w:rFonts w:ascii="Times New Roman" w:hAnsi="Times New Roman" w:cs="Times New Roman"/>
        </w:rPr>
        <w:footnoteRef/>
      </w:r>
      <w:r w:rsidRPr="001C2852">
        <w:rPr>
          <w:rFonts w:ascii="Times New Roman" w:hAnsi="Times New Roman" w:cs="Times New Roman"/>
        </w:rPr>
        <w:t xml:space="preserve"> AJTMT</w:t>
      </w:r>
      <w:r>
        <w:rPr>
          <w:rFonts w:ascii="Times New Roman" w:hAnsi="Times New Roman" w:cs="Times New Roman"/>
        </w:rPr>
        <w:t>-</w:t>
      </w:r>
      <w:r w:rsidRPr="001C2852">
        <w:rPr>
          <w:rFonts w:ascii="Times New Roman" w:hAnsi="Times New Roman" w:cs="Times New Roman"/>
        </w:rPr>
        <w:t xml:space="preserve">24, </w:t>
      </w:r>
      <w:r>
        <w:rPr>
          <w:rFonts w:ascii="Times New Roman" w:hAnsi="Times New Roman" w:cs="Times New Roman"/>
        </w:rPr>
        <w:t>«</w:t>
      </w:r>
      <w:r w:rsidRPr="001C2852">
        <w:rPr>
          <w:rFonts w:ascii="Times New Roman" w:hAnsi="Times New Roman" w:cs="Times New Roman"/>
        </w:rPr>
        <w:t>PSU</w:t>
      </w:r>
      <w:r>
        <w:rPr>
          <w:rFonts w:ascii="Times New Roman" w:hAnsi="Times New Roman" w:cs="Times New Roman"/>
        </w:rPr>
        <w:t xml:space="preserve">», C: 2/1938, JM. 7; 57/1937, JM 14; 1046/1939, JM 25; 104/1937, JM 8; 57/1938, JM 8; 14/1938, JM 11; 44/1937, JM 9; 21/1937, JM 7; 1080/1937, JM 8. </w:t>
      </w:r>
    </w:p>
  </w:footnote>
  <w:footnote w:id="42">
    <w:p w:rsidR="008D0D71" w:rsidRPr="008D0D71" w:rsidRDefault="008D0D71" w:rsidP="008D0D71">
      <w:pPr>
        <w:pStyle w:val="Textonotapie"/>
        <w:jc w:val="both"/>
        <w:rPr>
          <w:rFonts w:ascii="Times New Roman" w:hAnsi="Times New Roman" w:cs="Times New Roman"/>
        </w:rPr>
      </w:pPr>
      <w:r>
        <w:rPr>
          <w:rStyle w:val="Refdenotaalpie"/>
        </w:rPr>
        <w:footnoteRef/>
      </w:r>
      <w:r>
        <w:t xml:space="preserve"> </w:t>
      </w:r>
      <w:r w:rsidR="002869D0">
        <w:rPr>
          <w:rFonts w:ascii="Times New Roman" w:hAnsi="Times New Roman" w:cs="Times New Roman"/>
        </w:rPr>
        <w:t>La prensa local notificaba</w:t>
      </w:r>
      <w:r>
        <w:rPr>
          <w:rFonts w:ascii="Times New Roman" w:hAnsi="Times New Roman" w:cs="Times New Roman"/>
        </w:rPr>
        <w:t xml:space="preserve"> detenciones como el caso de Josefa Ahumada Vera por repartir caramelos, que fueron enviados al laboratorio municipal, </w:t>
      </w:r>
      <w:r w:rsidR="003C25BB">
        <w:rPr>
          <w:rFonts w:ascii="Times New Roman" w:hAnsi="Times New Roman" w:cs="Times New Roman"/>
        </w:rPr>
        <w:t>Archivo Histórico Municipal de Málaga</w:t>
      </w:r>
      <w:r w:rsidR="00EB0FD8">
        <w:rPr>
          <w:rFonts w:ascii="Times New Roman" w:hAnsi="Times New Roman" w:cs="Times New Roman"/>
        </w:rPr>
        <w:t xml:space="preserve"> (AHMM)</w:t>
      </w:r>
      <w:r w:rsidR="003C25BB">
        <w:rPr>
          <w:rFonts w:ascii="Times New Roman" w:hAnsi="Times New Roman" w:cs="Times New Roman"/>
        </w:rPr>
        <w:t xml:space="preserve">, </w:t>
      </w:r>
      <w:r>
        <w:rPr>
          <w:rFonts w:ascii="Times New Roman" w:hAnsi="Times New Roman" w:cs="Times New Roman"/>
          <w:i/>
        </w:rPr>
        <w:t xml:space="preserve">El Popular, </w:t>
      </w:r>
      <w:r>
        <w:rPr>
          <w:rFonts w:ascii="Times New Roman" w:hAnsi="Times New Roman" w:cs="Times New Roman"/>
        </w:rPr>
        <w:t>15 de noviembre de 1936</w:t>
      </w:r>
      <w:proofErr w:type="gramStart"/>
      <w:r>
        <w:rPr>
          <w:rFonts w:ascii="Times New Roman" w:hAnsi="Times New Roman" w:cs="Times New Roman"/>
        </w:rPr>
        <w:t>;  noticias</w:t>
      </w:r>
      <w:proofErr w:type="gramEnd"/>
      <w:r>
        <w:rPr>
          <w:rFonts w:ascii="Times New Roman" w:hAnsi="Times New Roman" w:cs="Times New Roman"/>
        </w:rPr>
        <w:t xml:space="preserve"> de pinchazos recibidos, como </w:t>
      </w:r>
      <w:r>
        <w:rPr>
          <w:rFonts w:ascii="Times New Roman" w:hAnsi="Times New Roman" w:cs="Times New Roman"/>
          <w:i/>
        </w:rPr>
        <w:t xml:space="preserve">El Popular </w:t>
      </w:r>
      <w:r>
        <w:rPr>
          <w:rFonts w:ascii="Times New Roman" w:hAnsi="Times New Roman" w:cs="Times New Roman"/>
        </w:rPr>
        <w:t xml:space="preserve">de </w:t>
      </w:r>
      <w:r w:rsidR="003C25BB">
        <w:rPr>
          <w:rFonts w:ascii="Times New Roman" w:hAnsi="Times New Roman" w:cs="Times New Roman"/>
        </w:rPr>
        <w:t>20 de octubre de 1936, eran frecuentes.</w:t>
      </w:r>
    </w:p>
  </w:footnote>
  <w:footnote w:id="43">
    <w:p w:rsidR="00F975B5" w:rsidRPr="00E63CB5" w:rsidRDefault="00F975B5">
      <w:pPr>
        <w:pStyle w:val="Textonotapie"/>
        <w:rPr>
          <w:rFonts w:ascii="Times New Roman" w:hAnsi="Times New Roman" w:cs="Times New Roman"/>
        </w:rPr>
      </w:pPr>
      <w:r>
        <w:rPr>
          <w:rStyle w:val="Refdenotaalpie"/>
        </w:rPr>
        <w:footnoteRef/>
      </w:r>
      <w:r>
        <w:t xml:space="preserve"> </w:t>
      </w:r>
      <w:r w:rsidRPr="00E63CB5">
        <w:rPr>
          <w:rFonts w:ascii="Times New Roman" w:hAnsi="Times New Roman" w:cs="Times New Roman"/>
        </w:rPr>
        <w:t>AJTMT</w:t>
      </w:r>
      <w:r>
        <w:rPr>
          <w:rFonts w:ascii="Times New Roman" w:hAnsi="Times New Roman" w:cs="Times New Roman"/>
        </w:rPr>
        <w:t>-</w:t>
      </w:r>
      <w:r w:rsidRPr="00E63CB5">
        <w:rPr>
          <w:rFonts w:ascii="Times New Roman" w:hAnsi="Times New Roman" w:cs="Times New Roman"/>
        </w:rPr>
        <w:t xml:space="preserve">24, </w:t>
      </w:r>
      <w:r>
        <w:rPr>
          <w:rFonts w:ascii="Times New Roman" w:hAnsi="Times New Roman" w:cs="Times New Roman"/>
        </w:rPr>
        <w:t>«</w:t>
      </w:r>
      <w:r w:rsidRPr="00E63CB5">
        <w:rPr>
          <w:rFonts w:ascii="Times New Roman" w:hAnsi="Times New Roman" w:cs="Times New Roman"/>
        </w:rPr>
        <w:t>PSU</w:t>
      </w:r>
      <w:r>
        <w:rPr>
          <w:rFonts w:ascii="Times New Roman" w:hAnsi="Times New Roman" w:cs="Times New Roman"/>
        </w:rPr>
        <w:t>» C</w:t>
      </w:r>
      <w:r w:rsidRPr="00E63CB5">
        <w:rPr>
          <w:rFonts w:ascii="Times New Roman" w:hAnsi="Times New Roman" w:cs="Times New Roman"/>
        </w:rPr>
        <w:t>: 64/1937; 50/1938, JM. 7; 90/1937, JM</w:t>
      </w:r>
      <w:r>
        <w:rPr>
          <w:rFonts w:ascii="Times New Roman" w:hAnsi="Times New Roman" w:cs="Times New Roman"/>
        </w:rPr>
        <w:t xml:space="preserve"> 5 y 78/1937, JM</w:t>
      </w:r>
      <w:r w:rsidRPr="00E63CB5">
        <w:rPr>
          <w:rFonts w:ascii="Times New Roman" w:hAnsi="Times New Roman" w:cs="Times New Roman"/>
        </w:rPr>
        <w:t xml:space="preserve"> 7.</w:t>
      </w:r>
    </w:p>
  </w:footnote>
  <w:footnote w:id="44">
    <w:p w:rsidR="00F975B5" w:rsidRPr="009B1B66" w:rsidRDefault="00F975B5" w:rsidP="00EB0FD8">
      <w:pPr>
        <w:pStyle w:val="Textonotapie"/>
        <w:jc w:val="both"/>
        <w:rPr>
          <w:rFonts w:ascii="Times New Roman" w:hAnsi="Times New Roman" w:cs="Times New Roman"/>
        </w:rPr>
      </w:pPr>
      <w:r>
        <w:rPr>
          <w:rStyle w:val="Refdenotaalpie"/>
        </w:rPr>
        <w:footnoteRef/>
      </w:r>
      <w:r>
        <w:t xml:space="preserve"> </w:t>
      </w:r>
      <w:r>
        <w:rPr>
          <w:rFonts w:ascii="Times New Roman" w:hAnsi="Times New Roman" w:cs="Times New Roman"/>
          <w:smallCaps/>
        </w:rPr>
        <w:t xml:space="preserve">Del Arco Blanco, </w:t>
      </w:r>
      <w:r>
        <w:rPr>
          <w:rFonts w:ascii="Times New Roman" w:hAnsi="Times New Roman" w:cs="Times New Roman"/>
        </w:rPr>
        <w:t xml:space="preserve">Miguel Ángel, </w:t>
      </w:r>
      <w:r>
        <w:rPr>
          <w:rFonts w:ascii="Times New Roman" w:hAnsi="Times New Roman" w:cs="Times New Roman"/>
          <w:i/>
        </w:rPr>
        <w:t xml:space="preserve">Cruces de memoria y olvido. Los monumentos a los caídos de la guerra civil española (1956-2021), </w:t>
      </w:r>
      <w:r>
        <w:rPr>
          <w:rFonts w:ascii="Times New Roman" w:hAnsi="Times New Roman" w:cs="Times New Roman"/>
        </w:rPr>
        <w:t>Barcelona, Crítica, 2022, pp. 103-128.</w:t>
      </w:r>
      <w:r w:rsidR="009B1B66">
        <w:rPr>
          <w:rFonts w:ascii="Times New Roman" w:hAnsi="Times New Roman" w:cs="Times New Roman"/>
        </w:rPr>
        <w:t xml:space="preserve"> Para el caso de Málaga, </w:t>
      </w:r>
      <w:proofErr w:type="spellStart"/>
      <w:r w:rsidR="009B1B66">
        <w:rPr>
          <w:rFonts w:ascii="Times New Roman" w:hAnsi="Times New Roman" w:cs="Times New Roman"/>
          <w:smallCaps/>
        </w:rPr>
        <w:t>Barranquero</w:t>
      </w:r>
      <w:proofErr w:type="spellEnd"/>
      <w:r w:rsidR="009B1B66">
        <w:rPr>
          <w:rFonts w:ascii="Times New Roman" w:hAnsi="Times New Roman" w:cs="Times New Roman"/>
          <w:smallCaps/>
        </w:rPr>
        <w:t xml:space="preserve"> </w:t>
      </w:r>
      <w:proofErr w:type="spellStart"/>
      <w:r w:rsidR="009B1B66">
        <w:rPr>
          <w:rFonts w:ascii="Times New Roman" w:hAnsi="Times New Roman" w:cs="Times New Roman"/>
          <w:smallCaps/>
        </w:rPr>
        <w:t>Texeira</w:t>
      </w:r>
      <w:proofErr w:type="spellEnd"/>
      <w:r w:rsidR="009B1B66">
        <w:rPr>
          <w:rFonts w:ascii="Times New Roman" w:hAnsi="Times New Roman" w:cs="Times New Roman"/>
          <w:smallCaps/>
        </w:rPr>
        <w:t xml:space="preserve">, </w:t>
      </w:r>
      <w:r w:rsidR="009B1B66">
        <w:rPr>
          <w:rFonts w:ascii="Times New Roman" w:hAnsi="Times New Roman" w:cs="Times New Roman"/>
        </w:rPr>
        <w:t xml:space="preserve">Encarnación, «Nuevas organizaciones en la implantación del Nuevo Estado: La Comisión de Víctimas del Marxismo», </w:t>
      </w:r>
      <w:r w:rsidR="009B1B66">
        <w:rPr>
          <w:rFonts w:ascii="Times New Roman" w:hAnsi="Times New Roman" w:cs="Times New Roman"/>
          <w:i/>
        </w:rPr>
        <w:t xml:space="preserve">Jábega, </w:t>
      </w:r>
      <w:r w:rsidR="009B1B66">
        <w:rPr>
          <w:rFonts w:ascii="Times New Roman" w:hAnsi="Times New Roman" w:cs="Times New Roman"/>
        </w:rPr>
        <w:t>57 (1987), pp. 56-63.</w:t>
      </w:r>
    </w:p>
  </w:footnote>
  <w:footnote w:id="45">
    <w:p w:rsidR="00EB0FD8" w:rsidRPr="00EB0FD8" w:rsidRDefault="00EB0FD8">
      <w:pPr>
        <w:pStyle w:val="Textonotapie"/>
        <w:rPr>
          <w:rFonts w:ascii="Times New Roman" w:hAnsi="Times New Roman" w:cs="Times New Roman"/>
        </w:rPr>
      </w:pPr>
      <w:r>
        <w:rPr>
          <w:rStyle w:val="Refdenotaalpie"/>
        </w:rPr>
        <w:footnoteRef/>
      </w:r>
      <w:r>
        <w:t xml:space="preserve"> </w:t>
      </w:r>
      <w:r>
        <w:rPr>
          <w:rFonts w:ascii="Times New Roman" w:hAnsi="Times New Roman" w:cs="Times New Roman"/>
        </w:rPr>
        <w:t xml:space="preserve">AHMM, </w:t>
      </w:r>
      <w:r>
        <w:rPr>
          <w:rFonts w:ascii="Times New Roman" w:hAnsi="Times New Roman" w:cs="Times New Roman"/>
          <w:i/>
        </w:rPr>
        <w:t xml:space="preserve">El Popular, </w:t>
      </w:r>
      <w:r>
        <w:rPr>
          <w:rFonts w:ascii="Times New Roman" w:hAnsi="Times New Roman" w:cs="Times New Roman"/>
        </w:rPr>
        <w:t>6 de noviembre de 1936.</w:t>
      </w:r>
    </w:p>
  </w:footnote>
  <w:footnote w:id="46">
    <w:p w:rsidR="00F975B5" w:rsidRPr="006521D5" w:rsidRDefault="00F975B5" w:rsidP="00FD3037">
      <w:pPr>
        <w:pStyle w:val="Textonotapie"/>
        <w:rPr>
          <w:rFonts w:ascii="Times New Roman" w:hAnsi="Times New Roman" w:cs="Times New Roman"/>
        </w:rPr>
      </w:pPr>
      <w:r>
        <w:rPr>
          <w:rStyle w:val="Refdenotaalpie"/>
        </w:rPr>
        <w:footnoteRef/>
      </w:r>
      <w:r>
        <w:t xml:space="preserve"> </w:t>
      </w:r>
      <w:proofErr w:type="spellStart"/>
      <w:r>
        <w:rPr>
          <w:rFonts w:ascii="Times New Roman" w:hAnsi="Times New Roman" w:cs="Times New Roman"/>
          <w:smallCaps/>
        </w:rPr>
        <w:t>Egido</w:t>
      </w:r>
      <w:proofErr w:type="spellEnd"/>
      <w:r>
        <w:rPr>
          <w:rFonts w:ascii="Times New Roman" w:hAnsi="Times New Roman" w:cs="Times New Roman"/>
          <w:smallCaps/>
        </w:rPr>
        <w:t xml:space="preserve"> león, </w:t>
      </w:r>
      <w:r>
        <w:rPr>
          <w:rFonts w:ascii="Times New Roman" w:hAnsi="Times New Roman" w:cs="Times New Roman"/>
        </w:rPr>
        <w:t xml:space="preserve">Ángeles, </w:t>
      </w:r>
      <w:r>
        <w:rPr>
          <w:rFonts w:ascii="Times New Roman" w:hAnsi="Times New Roman" w:cs="Times New Roman"/>
          <w:i/>
        </w:rPr>
        <w:t xml:space="preserve">El perdón de Franco… </w:t>
      </w:r>
      <w:proofErr w:type="spellStart"/>
      <w:r>
        <w:rPr>
          <w:rFonts w:ascii="Times New Roman" w:hAnsi="Times New Roman" w:cs="Times New Roman"/>
          <w:i/>
        </w:rPr>
        <w:t>op</w:t>
      </w:r>
      <w:proofErr w:type="spellEnd"/>
      <w:r>
        <w:rPr>
          <w:rFonts w:ascii="Times New Roman" w:hAnsi="Times New Roman" w:cs="Times New Roman"/>
          <w:i/>
        </w:rPr>
        <w:t>. cit.</w:t>
      </w:r>
      <w:r>
        <w:rPr>
          <w:rFonts w:ascii="Times New Roman" w:hAnsi="Times New Roman" w:cs="Times New Roman"/>
        </w:rPr>
        <w:t>, pp. 253-254.</w:t>
      </w:r>
    </w:p>
  </w:footnote>
  <w:footnote w:id="47">
    <w:p w:rsidR="00F975B5" w:rsidRPr="00253289" w:rsidRDefault="00F975B5">
      <w:pPr>
        <w:pStyle w:val="Textonotapie"/>
        <w:rPr>
          <w:rFonts w:ascii="Times New Roman" w:hAnsi="Times New Roman" w:cs="Times New Roman"/>
        </w:rPr>
      </w:pPr>
      <w:r>
        <w:rPr>
          <w:rStyle w:val="Refdenotaalpie"/>
        </w:rPr>
        <w:footnoteRef/>
      </w:r>
      <w:r>
        <w:t xml:space="preserve"> </w:t>
      </w:r>
      <w:proofErr w:type="spellStart"/>
      <w:r>
        <w:rPr>
          <w:rFonts w:ascii="Times New Roman" w:hAnsi="Times New Roman" w:cs="Times New Roman"/>
          <w:smallCaps/>
        </w:rPr>
        <w:t>Barranquero</w:t>
      </w:r>
      <w:proofErr w:type="spellEnd"/>
      <w:r>
        <w:rPr>
          <w:rFonts w:ascii="Times New Roman" w:hAnsi="Times New Roman" w:cs="Times New Roman"/>
          <w:smallCaps/>
        </w:rPr>
        <w:t xml:space="preserve"> </w:t>
      </w:r>
      <w:proofErr w:type="spellStart"/>
      <w:r>
        <w:rPr>
          <w:rFonts w:ascii="Times New Roman" w:hAnsi="Times New Roman" w:cs="Times New Roman"/>
          <w:smallCaps/>
        </w:rPr>
        <w:t>Texeira</w:t>
      </w:r>
      <w:proofErr w:type="spellEnd"/>
      <w:r>
        <w:rPr>
          <w:rFonts w:ascii="Times New Roman" w:hAnsi="Times New Roman" w:cs="Times New Roman"/>
          <w:smallCaps/>
        </w:rPr>
        <w:t xml:space="preserve">, </w:t>
      </w:r>
      <w:r>
        <w:rPr>
          <w:rFonts w:ascii="Times New Roman" w:hAnsi="Times New Roman" w:cs="Times New Roman"/>
        </w:rPr>
        <w:t xml:space="preserve">Encarnación, </w:t>
      </w:r>
      <w:r>
        <w:rPr>
          <w:rFonts w:ascii="Times New Roman" w:hAnsi="Times New Roman" w:cs="Times New Roman"/>
          <w:i/>
        </w:rPr>
        <w:t xml:space="preserve">Málaga entre la guerra y la posguerra. El franquismo, </w:t>
      </w:r>
      <w:r>
        <w:rPr>
          <w:rFonts w:ascii="Times New Roman" w:hAnsi="Times New Roman" w:cs="Times New Roman"/>
        </w:rPr>
        <w:t xml:space="preserve">Málaga, </w:t>
      </w:r>
      <w:proofErr w:type="spellStart"/>
      <w:r>
        <w:rPr>
          <w:rFonts w:ascii="Times New Roman" w:hAnsi="Times New Roman" w:cs="Times New Roman"/>
        </w:rPr>
        <w:t>Arguva</w:t>
      </w:r>
      <w:r w:rsidR="00EB0FD8">
        <w:rPr>
          <w:rFonts w:ascii="Times New Roman" w:hAnsi="Times New Roman" w:cs="Times New Roman"/>
        </w:rPr>
        <w:t>l</w:t>
      </w:r>
      <w:proofErr w:type="spellEnd"/>
      <w:r w:rsidR="00EB0FD8">
        <w:rPr>
          <w:rFonts w:ascii="Times New Roman" w:hAnsi="Times New Roman" w:cs="Times New Roman"/>
        </w:rPr>
        <w:t xml:space="preserve">, 1994, p. </w:t>
      </w:r>
      <w:r w:rsidR="00EB0FD8">
        <w:rPr>
          <w:rFonts w:ascii="Times New Roman" w:hAnsi="Times New Roman" w:cs="Times New Roman"/>
        </w:rPr>
        <w:t>293 y AJTMT</w:t>
      </w:r>
      <w:r w:rsidR="007D2EA7">
        <w:rPr>
          <w:rFonts w:ascii="Times New Roman" w:hAnsi="Times New Roman" w:cs="Times New Roman"/>
        </w:rPr>
        <w:t>-</w:t>
      </w:r>
      <w:bookmarkStart w:id="0" w:name="_GoBack"/>
      <w:bookmarkEnd w:id="0"/>
      <w:r w:rsidR="00EB0FD8">
        <w:rPr>
          <w:rFonts w:ascii="Times New Roman" w:hAnsi="Times New Roman" w:cs="Times New Roman"/>
        </w:rPr>
        <w:t>23, C</w:t>
      </w:r>
      <w:r>
        <w:rPr>
          <w:rFonts w:ascii="Times New Roman" w:hAnsi="Times New Roman" w:cs="Times New Roman"/>
        </w:rPr>
        <w:t xml:space="preserve"> 302/1937, JM 11.</w:t>
      </w:r>
    </w:p>
  </w:footnote>
  <w:footnote w:id="48">
    <w:p w:rsidR="00F975B5" w:rsidRPr="00E670CC" w:rsidRDefault="00F975B5">
      <w:pPr>
        <w:pStyle w:val="Textonotapie"/>
        <w:rPr>
          <w:rFonts w:ascii="Times New Roman" w:hAnsi="Times New Roman" w:cs="Times New Roman"/>
        </w:rPr>
      </w:pPr>
      <w:r w:rsidRPr="00E670CC">
        <w:rPr>
          <w:rStyle w:val="Refdenotaalpie"/>
          <w:rFonts w:ascii="Times New Roman" w:hAnsi="Times New Roman" w:cs="Times New Roman"/>
        </w:rPr>
        <w:footnoteRef/>
      </w:r>
      <w:r w:rsidRPr="00E670CC">
        <w:rPr>
          <w:rFonts w:ascii="Times New Roman" w:hAnsi="Times New Roman" w:cs="Times New Roman"/>
        </w:rPr>
        <w:t xml:space="preserve"> </w:t>
      </w:r>
      <w:r w:rsidRPr="00E670CC">
        <w:rPr>
          <w:rFonts w:ascii="Times New Roman" w:hAnsi="Times New Roman" w:cs="Times New Roman"/>
          <w:smallCaps/>
        </w:rPr>
        <w:t xml:space="preserve">Rodríguez, López, </w:t>
      </w:r>
      <w:r w:rsidRPr="00E670CC">
        <w:rPr>
          <w:rFonts w:ascii="Times New Roman" w:hAnsi="Times New Roman" w:cs="Times New Roman"/>
        </w:rPr>
        <w:t xml:space="preserve">Sofía, «Mujeres perversas: la caracterización femenina como expresión de poder entre la guerra civil y el franquismo», </w:t>
      </w:r>
      <w:proofErr w:type="spellStart"/>
      <w:r w:rsidRPr="00E670CC">
        <w:rPr>
          <w:rFonts w:ascii="Times New Roman" w:hAnsi="Times New Roman" w:cs="Times New Roman"/>
          <w:i/>
        </w:rPr>
        <w:t>Asparkía</w:t>
      </w:r>
      <w:proofErr w:type="spellEnd"/>
      <w:r w:rsidRPr="00E670CC">
        <w:rPr>
          <w:rFonts w:ascii="Times New Roman" w:hAnsi="Times New Roman" w:cs="Times New Roman"/>
          <w:i/>
        </w:rPr>
        <w:t xml:space="preserve">. </w:t>
      </w:r>
      <w:proofErr w:type="spellStart"/>
      <w:r w:rsidRPr="00E670CC">
        <w:rPr>
          <w:rFonts w:ascii="Times New Roman" w:hAnsi="Times New Roman" w:cs="Times New Roman"/>
          <w:i/>
        </w:rPr>
        <w:t>Investigació</w:t>
      </w:r>
      <w:proofErr w:type="spellEnd"/>
      <w:r w:rsidRPr="00E670CC">
        <w:rPr>
          <w:rFonts w:ascii="Times New Roman" w:hAnsi="Times New Roman" w:cs="Times New Roman"/>
          <w:i/>
        </w:rPr>
        <w:t xml:space="preserve"> feminista, </w:t>
      </w:r>
      <w:r w:rsidRPr="00E670CC">
        <w:rPr>
          <w:rFonts w:ascii="Times New Roman" w:hAnsi="Times New Roman" w:cs="Times New Roman"/>
        </w:rPr>
        <w:t>16</w:t>
      </w:r>
      <w:r>
        <w:rPr>
          <w:rFonts w:ascii="Times New Roman" w:hAnsi="Times New Roman" w:cs="Times New Roman"/>
        </w:rPr>
        <w:t xml:space="preserve"> </w:t>
      </w:r>
      <w:r w:rsidRPr="00E670CC">
        <w:rPr>
          <w:rFonts w:ascii="Times New Roman" w:hAnsi="Times New Roman" w:cs="Times New Roman"/>
        </w:rPr>
        <w:t>(2005), pp. 177-198.</w:t>
      </w:r>
    </w:p>
  </w:footnote>
  <w:footnote w:id="49">
    <w:p w:rsidR="00F975B5" w:rsidRPr="00E670CC" w:rsidRDefault="00F975B5" w:rsidP="001B7EEE">
      <w:pPr>
        <w:pStyle w:val="Textonotapie"/>
        <w:rPr>
          <w:rFonts w:ascii="Times New Roman" w:hAnsi="Times New Roman" w:cs="Times New Roman"/>
        </w:rPr>
      </w:pPr>
      <w:r w:rsidRPr="00E670CC">
        <w:rPr>
          <w:rStyle w:val="Refdenotaalpie"/>
          <w:rFonts w:ascii="Times New Roman" w:hAnsi="Times New Roman" w:cs="Times New Roman"/>
        </w:rPr>
        <w:footnoteRef/>
      </w:r>
      <w:r w:rsidRPr="00E670CC">
        <w:rPr>
          <w:rFonts w:ascii="Times New Roman" w:hAnsi="Times New Roman" w:cs="Times New Roman"/>
        </w:rPr>
        <w:t xml:space="preserve"> AJTMT</w:t>
      </w:r>
      <w:r>
        <w:rPr>
          <w:rFonts w:ascii="Times New Roman" w:hAnsi="Times New Roman" w:cs="Times New Roman"/>
        </w:rPr>
        <w:t>-</w:t>
      </w:r>
      <w:r w:rsidRPr="00E670CC">
        <w:rPr>
          <w:rFonts w:ascii="Times New Roman" w:hAnsi="Times New Roman" w:cs="Times New Roman"/>
        </w:rPr>
        <w:t xml:space="preserve">24, </w:t>
      </w:r>
      <w:r>
        <w:rPr>
          <w:rFonts w:ascii="Times New Roman" w:hAnsi="Times New Roman" w:cs="Times New Roman"/>
        </w:rPr>
        <w:t>«</w:t>
      </w:r>
      <w:r w:rsidRPr="00E670CC">
        <w:rPr>
          <w:rFonts w:ascii="Times New Roman" w:hAnsi="Times New Roman" w:cs="Times New Roman"/>
        </w:rPr>
        <w:t>PSU DE Antonia Ponce Jiménez</w:t>
      </w:r>
      <w:r>
        <w:rPr>
          <w:rFonts w:ascii="Times New Roman" w:hAnsi="Times New Roman" w:cs="Times New Roman"/>
        </w:rPr>
        <w:t>», C</w:t>
      </w:r>
      <w:r w:rsidRPr="00E670CC">
        <w:rPr>
          <w:rFonts w:ascii="Times New Roman" w:hAnsi="Times New Roman" w:cs="Times New Roman"/>
        </w:rPr>
        <w:t xml:space="preserve"> 5/1939, JM</w:t>
      </w:r>
      <w:r>
        <w:rPr>
          <w:rFonts w:ascii="Times New Roman" w:hAnsi="Times New Roman" w:cs="Times New Roman"/>
        </w:rPr>
        <w:t xml:space="preserve"> 3</w:t>
      </w:r>
      <w:r w:rsidRPr="00E670CC">
        <w:rPr>
          <w:rFonts w:ascii="Times New Roman" w:hAnsi="Times New Roman" w:cs="Times New Roman"/>
        </w:rPr>
        <w:t>.</w:t>
      </w:r>
    </w:p>
  </w:footnote>
  <w:footnote w:id="50">
    <w:p w:rsidR="00F975B5" w:rsidRPr="00F759B1" w:rsidRDefault="00F975B5">
      <w:pPr>
        <w:pStyle w:val="Textonotapie"/>
        <w:rPr>
          <w:rFonts w:ascii="Times New Roman" w:hAnsi="Times New Roman" w:cs="Times New Roman"/>
        </w:rPr>
      </w:pPr>
      <w:r>
        <w:rPr>
          <w:rStyle w:val="Refdenotaalpie"/>
        </w:rPr>
        <w:footnoteRef/>
      </w:r>
      <w:r>
        <w:t xml:space="preserve"> </w:t>
      </w:r>
      <w:r>
        <w:rPr>
          <w:rFonts w:ascii="Times New Roman" w:hAnsi="Times New Roman" w:cs="Times New Roman"/>
        </w:rPr>
        <w:t>AJTMT-24, «PSU DE María Zayas Luna y otras», C 77/1937, JM 12.</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33713D40"/>
    <w:multiLevelType w:val="multilevel"/>
    <w:tmpl w:val="5366E3FC"/>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
    <w:nsid w:val="79E10935"/>
    <w:multiLevelType w:val="multilevel"/>
    <w:tmpl w:val="5366E3FC"/>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8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13894"/>
    <w:rsid w:val="0000073A"/>
    <w:rsid w:val="00001689"/>
    <w:rsid w:val="00011751"/>
    <w:rsid w:val="00012206"/>
    <w:rsid w:val="00016B37"/>
    <w:rsid w:val="000215E0"/>
    <w:rsid w:val="000248A6"/>
    <w:rsid w:val="00046562"/>
    <w:rsid w:val="0005799B"/>
    <w:rsid w:val="00064ED3"/>
    <w:rsid w:val="00075BE6"/>
    <w:rsid w:val="00075CC9"/>
    <w:rsid w:val="00080529"/>
    <w:rsid w:val="000817A4"/>
    <w:rsid w:val="0009391D"/>
    <w:rsid w:val="000B6DE6"/>
    <w:rsid w:val="000B7342"/>
    <w:rsid w:val="000E07C1"/>
    <w:rsid w:val="000E37FE"/>
    <w:rsid w:val="000F154C"/>
    <w:rsid w:val="00104450"/>
    <w:rsid w:val="001259B7"/>
    <w:rsid w:val="00154CEF"/>
    <w:rsid w:val="00155C2D"/>
    <w:rsid w:val="00163ABF"/>
    <w:rsid w:val="00182443"/>
    <w:rsid w:val="0018444A"/>
    <w:rsid w:val="001A067D"/>
    <w:rsid w:val="001A4FE3"/>
    <w:rsid w:val="001A58C8"/>
    <w:rsid w:val="001B10F1"/>
    <w:rsid w:val="001B3E33"/>
    <w:rsid w:val="001B7EEE"/>
    <w:rsid w:val="001C2852"/>
    <w:rsid w:val="001F52DF"/>
    <w:rsid w:val="001F6317"/>
    <w:rsid w:val="00210ABF"/>
    <w:rsid w:val="00233A01"/>
    <w:rsid w:val="00235B3C"/>
    <w:rsid w:val="002370A5"/>
    <w:rsid w:val="00253289"/>
    <w:rsid w:val="002537D7"/>
    <w:rsid w:val="002539DD"/>
    <w:rsid w:val="00254D72"/>
    <w:rsid w:val="00255821"/>
    <w:rsid w:val="00255C5C"/>
    <w:rsid w:val="00263A23"/>
    <w:rsid w:val="0027147C"/>
    <w:rsid w:val="0028256B"/>
    <w:rsid w:val="002869D0"/>
    <w:rsid w:val="00287AD1"/>
    <w:rsid w:val="00291822"/>
    <w:rsid w:val="002A0D8A"/>
    <w:rsid w:val="002A292B"/>
    <w:rsid w:val="002A3028"/>
    <w:rsid w:val="002B2BBB"/>
    <w:rsid w:val="002B3A02"/>
    <w:rsid w:val="002B654A"/>
    <w:rsid w:val="002E617D"/>
    <w:rsid w:val="0030447A"/>
    <w:rsid w:val="00320AA2"/>
    <w:rsid w:val="0032266D"/>
    <w:rsid w:val="00332D5D"/>
    <w:rsid w:val="00334E5A"/>
    <w:rsid w:val="00337619"/>
    <w:rsid w:val="00343952"/>
    <w:rsid w:val="00343F0B"/>
    <w:rsid w:val="00384D50"/>
    <w:rsid w:val="0039763E"/>
    <w:rsid w:val="003A487F"/>
    <w:rsid w:val="003A72AC"/>
    <w:rsid w:val="003C1E91"/>
    <w:rsid w:val="003C25BB"/>
    <w:rsid w:val="003C40F0"/>
    <w:rsid w:val="003D6158"/>
    <w:rsid w:val="003E3820"/>
    <w:rsid w:val="003E4680"/>
    <w:rsid w:val="003F33BA"/>
    <w:rsid w:val="003F3C81"/>
    <w:rsid w:val="00404258"/>
    <w:rsid w:val="00411F39"/>
    <w:rsid w:val="004357E1"/>
    <w:rsid w:val="00445827"/>
    <w:rsid w:val="00461970"/>
    <w:rsid w:val="00463044"/>
    <w:rsid w:val="00471BFA"/>
    <w:rsid w:val="004814B9"/>
    <w:rsid w:val="00483B5C"/>
    <w:rsid w:val="00497ADC"/>
    <w:rsid w:val="004A3827"/>
    <w:rsid w:val="004A4593"/>
    <w:rsid w:val="004A6AF7"/>
    <w:rsid w:val="004D2EE6"/>
    <w:rsid w:val="004E071F"/>
    <w:rsid w:val="004E24A6"/>
    <w:rsid w:val="0050112C"/>
    <w:rsid w:val="00505916"/>
    <w:rsid w:val="00507442"/>
    <w:rsid w:val="00510D31"/>
    <w:rsid w:val="00522DAC"/>
    <w:rsid w:val="00532174"/>
    <w:rsid w:val="00534000"/>
    <w:rsid w:val="00547E1B"/>
    <w:rsid w:val="00576CA4"/>
    <w:rsid w:val="00581B6A"/>
    <w:rsid w:val="00582DC1"/>
    <w:rsid w:val="00584990"/>
    <w:rsid w:val="00593AFE"/>
    <w:rsid w:val="005A711B"/>
    <w:rsid w:val="005B0654"/>
    <w:rsid w:val="005D0AA5"/>
    <w:rsid w:val="005D1F18"/>
    <w:rsid w:val="005F30F2"/>
    <w:rsid w:val="005F42CE"/>
    <w:rsid w:val="005F7B85"/>
    <w:rsid w:val="00604C99"/>
    <w:rsid w:val="006065DB"/>
    <w:rsid w:val="00607142"/>
    <w:rsid w:val="00607CCE"/>
    <w:rsid w:val="00610D4C"/>
    <w:rsid w:val="006337C8"/>
    <w:rsid w:val="006521D5"/>
    <w:rsid w:val="006679A4"/>
    <w:rsid w:val="00667CDB"/>
    <w:rsid w:val="006752B5"/>
    <w:rsid w:val="00683C4E"/>
    <w:rsid w:val="0069269D"/>
    <w:rsid w:val="00694D1C"/>
    <w:rsid w:val="006A1774"/>
    <w:rsid w:val="006A1E4E"/>
    <w:rsid w:val="006A4697"/>
    <w:rsid w:val="006B118D"/>
    <w:rsid w:val="006B214E"/>
    <w:rsid w:val="006D2300"/>
    <w:rsid w:val="006F4C88"/>
    <w:rsid w:val="006F4D2A"/>
    <w:rsid w:val="00700AAE"/>
    <w:rsid w:val="00703BBF"/>
    <w:rsid w:val="00736565"/>
    <w:rsid w:val="00741380"/>
    <w:rsid w:val="007537F2"/>
    <w:rsid w:val="00763490"/>
    <w:rsid w:val="007A2B08"/>
    <w:rsid w:val="007A689A"/>
    <w:rsid w:val="007B59CF"/>
    <w:rsid w:val="007C3E2F"/>
    <w:rsid w:val="007C4679"/>
    <w:rsid w:val="007C586F"/>
    <w:rsid w:val="007C5E15"/>
    <w:rsid w:val="007D2EA7"/>
    <w:rsid w:val="0081716D"/>
    <w:rsid w:val="008438B7"/>
    <w:rsid w:val="00847349"/>
    <w:rsid w:val="00853682"/>
    <w:rsid w:val="00864DF0"/>
    <w:rsid w:val="00864ECB"/>
    <w:rsid w:val="008741A0"/>
    <w:rsid w:val="008748D2"/>
    <w:rsid w:val="00876376"/>
    <w:rsid w:val="00885220"/>
    <w:rsid w:val="008B3FCA"/>
    <w:rsid w:val="008D0D71"/>
    <w:rsid w:val="008D0F35"/>
    <w:rsid w:val="008D6EAD"/>
    <w:rsid w:val="008E4FAE"/>
    <w:rsid w:val="00916606"/>
    <w:rsid w:val="0091785A"/>
    <w:rsid w:val="009407BC"/>
    <w:rsid w:val="009535A0"/>
    <w:rsid w:val="009535C6"/>
    <w:rsid w:val="00956A5A"/>
    <w:rsid w:val="00960773"/>
    <w:rsid w:val="00963DB5"/>
    <w:rsid w:val="00967679"/>
    <w:rsid w:val="00970F4A"/>
    <w:rsid w:val="0097790B"/>
    <w:rsid w:val="00987671"/>
    <w:rsid w:val="0099026C"/>
    <w:rsid w:val="00991697"/>
    <w:rsid w:val="009B1B66"/>
    <w:rsid w:val="009B6A16"/>
    <w:rsid w:val="009C4A11"/>
    <w:rsid w:val="009D0068"/>
    <w:rsid w:val="009D0280"/>
    <w:rsid w:val="00A012F0"/>
    <w:rsid w:val="00A10077"/>
    <w:rsid w:val="00A10C42"/>
    <w:rsid w:val="00A177A2"/>
    <w:rsid w:val="00A22FE3"/>
    <w:rsid w:val="00A23B74"/>
    <w:rsid w:val="00A26105"/>
    <w:rsid w:val="00A265BB"/>
    <w:rsid w:val="00A312C3"/>
    <w:rsid w:val="00A32A51"/>
    <w:rsid w:val="00A41AA4"/>
    <w:rsid w:val="00A429C7"/>
    <w:rsid w:val="00A42FEB"/>
    <w:rsid w:val="00A4402E"/>
    <w:rsid w:val="00A50E5A"/>
    <w:rsid w:val="00A549A8"/>
    <w:rsid w:val="00A54B1E"/>
    <w:rsid w:val="00A63292"/>
    <w:rsid w:val="00A72697"/>
    <w:rsid w:val="00A74FF3"/>
    <w:rsid w:val="00A75763"/>
    <w:rsid w:val="00A878EB"/>
    <w:rsid w:val="00A90EF7"/>
    <w:rsid w:val="00AA0F86"/>
    <w:rsid w:val="00AA6405"/>
    <w:rsid w:val="00AC1952"/>
    <w:rsid w:val="00AD10D0"/>
    <w:rsid w:val="00AD1C14"/>
    <w:rsid w:val="00AD3DFE"/>
    <w:rsid w:val="00AE02B1"/>
    <w:rsid w:val="00AE5706"/>
    <w:rsid w:val="00AE781A"/>
    <w:rsid w:val="00AE787A"/>
    <w:rsid w:val="00AF02C2"/>
    <w:rsid w:val="00AF6628"/>
    <w:rsid w:val="00B024BB"/>
    <w:rsid w:val="00B05069"/>
    <w:rsid w:val="00B05B7E"/>
    <w:rsid w:val="00B05EC2"/>
    <w:rsid w:val="00B1098E"/>
    <w:rsid w:val="00B10C80"/>
    <w:rsid w:val="00B15772"/>
    <w:rsid w:val="00B17AC6"/>
    <w:rsid w:val="00B3590D"/>
    <w:rsid w:val="00B36E4B"/>
    <w:rsid w:val="00B428E2"/>
    <w:rsid w:val="00B42E92"/>
    <w:rsid w:val="00B43EB4"/>
    <w:rsid w:val="00B54183"/>
    <w:rsid w:val="00B638D8"/>
    <w:rsid w:val="00B64650"/>
    <w:rsid w:val="00B65562"/>
    <w:rsid w:val="00B65AE8"/>
    <w:rsid w:val="00B76017"/>
    <w:rsid w:val="00B80CCF"/>
    <w:rsid w:val="00B84369"/>
    <w:rsid w:val="00B9461C"/>
    <w:rsid w:val="00B95082"/>
    <w:rsid w:val="00B95197"/>
    <w:rsid w:val="00BA38D2"/>
    <w:rsid w:val="00BB26FC"/>
    <w:rsid w:val="00BB6A8B"/>
    <w:rsid w:val="00BC44D2"/>
    <w:rsid w:val="00BD7621"/>
    <w:rsid w:val="00BD7CE2"/>
    <w:rsid w:val="00BE2A1B"/>
    <w:rsid w:val="00BE5D26"/>
    <w:rsid w:val="00BF7FB6"/>
    <w:rsid w:val="00C16831"/>
    <w:rsid w:val="00C3026F"/>
    <w:rsid w:val="00C3035D"/>
    <w:rsid w:val="00C35A45"/>
    <w:rsid w:val="00C3640B"/>
    <w:rsid w:val="00C45156"/>
    <w:rsid w:val="00C50C43"/>
    <w:rsid w:val="00C57EF0"/>
    <w:rsid w:val="00C77335"/>
    <w:rsid w:val="00C77372"/>
    <w:rsid w:val="00C82D93"/>
    <w:rsid w:val="00C957E5"/>
    <w:rsid w:val="00CA5239"/>
    <w:rsid w:val="00CB4AAC"/>
    <w:rsid w:val="00CC1181"/>
    <w:rsid w:val="00CC15FB"/>
    <w:rsid w:val="00CC1A2B"/>
    <w:rsid w:val="00CD1646"/>
    <w:rsid w:val="00CD2FAF"/>
    <w:rsid w:val="00D008EA"/>
    <w:rsid w:val="00D04283"/>
    <w:rsid w:val="00D17B69"/>
    <w:rsid w:val="00D20ACD"/>
    <w:rsid w:val="00D319EE"/>
    <w:rsid w:val="00D4106A"/>
    <w:rsid w:val="00D47C20"/>
    <w:rsid w:val="00D603DF"/>
    <w:rsid w:val="00D642D6"/>
    <w:rsid w:val="00D6702A"/>
    <w:rsid w:val="00D77C51"/>
    <w:rsid w:val="00D8040F"/>
    <w:rsid w:val="00D835FD"/>
    <w:rsid w:val="00D852F1"/>
    <w:rsid w:val="00D96AC1"/>
    <w:rsid w:val="00DA54FB"/>
    <w:rsid w:val="00DA692C"/>
    <w:rsid w:val="00DA7A8B"/>
    <w:rsid w:val="00DC0AA6"/>
    <w:rsid w:val="00DC7461"/>
    <w:rsid w:val="00DD29EA"/>
    <w:rsid w:val="00DD5C27"/>
    <w:rsid w:val="00DD780E"/>
    <w:rsid w:val="00DF6C3F"/>
    <w:rsid w:val="00E062E0"/>
    <w:rsid w:val="00E128D9"/>
    <w:rsid w:val="00E2442C"/>
    <w:rsid w:val="00E51EA0"/>
    <w:rsid w:val="00E53D0F"/>
    <w:rsid w:val="00E57156"/>
    <w:rsid w:val="00E63CB5"/>
    <w:rsid w:val="00E66451"/>
    <w:rsid w:val="00E666BC"/>
    <w:rsid w:val="00E670CC"/>
    <w:rsid w:val="00E8601E"/>
    <w:rsid w:val="00E903EE"/>
    <w:rsid w:val="00E95065"/>
    <w:rsid w:val="00E9653B"/>
    <w:rsid w:val="00E97748"/>
    <w:rsid w:val="00EA28F6"/>
    <w:rsid w:val="00EB0FD8"/>
    <w:rsid w:val="00EB3328"/>
    <w:rsid w:val="00EB6780"/>
    <w:rsid w:val="00EC478C"/>
    <w:rsid w:val="00EC5ECB"/>
    <w:rsid w:val="00ED5F2D"/>
    <w:rsid w:val="00EF2E5F"/>
    <w:rsid w:val="00EF4048"/>
    <w:rsid w:val="00F011A4"/>
    <w:rsid w:val="00F02836"/>
    <w:rsid w:val="00F02B9D"/>
    <w:rsid w:val="00F04D2F"/>
    <w:rsid w:val="00F12061"/>
    <w:rsid w:val="00F13894"/>
    <w:rsid w:val="00F1658F"/>
    <w:rsid w:val="00F208F8"/>
    <w:rsid w:val="00F37F72"/>
    <w:rsid w:val="00F4434C"/>
    <w:rsid w:val="00F54451"/>
    <w:rsid w:val="00F65399"/>
    <w:rsid w:val="00F727B9"/>
    <w:rsid w:val="00F759B1"/>
    <w:rsid w:val="00F80704"/>
    <w:rsid w:val="00F82802"/>
    <w:rsid w:val="00F87D3D"/>
    <w:rsid w:val="00F94CFA"/>
    <w:rsid w:val="00F975B5"/>
    <w:rsid w:val="00F976C3"/>
    <w:rsid w:val="00FA3E94"/>
    <w:rsid w:val="00FB0816"/>
    <w:rsid w:val="00FD3037"/>
    <w:rsid w:val="00FF1916"/>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E6027A41-D3A0-4787-AEB8-7237EF82E92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E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notapie">
    <w:name w:val="footnote text"/>
    <w:basedOn w:val="Normal"/>
    <w:link w:val="TextonotapieCar"/>
    <w:uiPriority w:val="99"/>
    <w:unhideWhenUsed/>
    <w:rsid w:val="007A2B08"/>
    <w:pPr>
      <w:spacing w:after="0" w:line="240" w:lineRule="auto"/>
    </w:pPr>
    <w:rPr>
      <w:sz w:val="20"/>
      <w:szCs w:val="20"/>
    </w:rPr>
  </w:style>
  <w:style w:type="character" w:customStyle="1" w:styleId="TextonotapieCar">
    <w:name w:val="Texto nota pie Car"/>
    <w:basedOn w:val="Fuentedeprrafopredeter"/>
    <w:link w:val="Textonotapie"/>
    <w:uiPriority w:val="99"/>
    <w:rsid w:val="007A2B08"/>
    <w:rPr>
      <w:sz w:val="20"/>
      <w:szCs w:val="20"/>
    </w:rPr>
  </w:style>
  <w:style w:type="character" w:styleId="Refdenotaalpie">
    <w:name w:val="footnote reference"/>
    <w:basedOn w:val="Fuentedeprrafopredeter"/>
    <w:uiPriority w:val="99"/>
    <w:semiHidden/>
    <w:unhideWhenUsed/>
    <w:rsid w:val="007A2B08"/>
    <w:rPr>
      <w:vertAlign w:val="superscript"/>
    </w:rPr>
  </w:style>
  <w:style w:type="paragraph" w:styleId="Encabezado">
    <w:name w:val="header"/>
    <w:basedOn w:val="Normal"/>
    <w:link w:val="EncabezadoCar"/>
    <w:uiPriority w:val="99"/>
    <w:unhideWhenUsed/>
    <w:rsid w:val="008D6EAD"/>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8D6EAD"/>
  </w:style>
  <w:style w:type="paragraph" w:styleId="Piedepgina">
    <w:name w:val="footer"/>
    <w:basedOn w:val="Normal"/>
    <w:link w:val="PiedepginaCar"/>
    <w:uiPriority w:val="99"/>
    <w:unhideWhenUsed/>
    <w:rsid w:val="008D6EAD"/>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8D6EAD"/>
  </w:style>
  <w:style w:type="character" w:styleId="Hipervnculo">
    <w:name w:val="Hyperlink"/>
    <w:basedOn w:val="Fuentedeprrafopredeter"/>
    <w:uiPriority w:val="99"/>
    <w:unhideWhenUsed/>
    <w:rsid w:val="007B59CF"/>
    <w:rPr>
      <w:color w:val="0563C1" w:themeColor="hyperlink"/>
      <w:u w:val="single"/>
    </w:rPr>
  </w:style>
  <w:style w:type="paragraph" w:styleId="Prrafodelista">
    <w:name w:val="List Paragraph"/>
    <w:basedOn w:val="Normal"/>
    <w:uiPriority w:val="34"/>
    <w:qFormat/>
    <w:rsid w:val="00864DF0"/>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_rels/footnotes.xml.rels><?xml version="1.0" encoding="UTF-8" standalone="yes"?>
<Relationships xmlns="http://schemas.openxmlformats.org/package/2006/relationships"><Relationship Id="rId1" Type="http://schemas.openxmlformats.org/officeDocument/2006/relationships/hyperlink" Target="https://todoslosnombres.org/autores-materiales/roldan-de-los-reyes-beatriz/"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C09384F-4CFA-494D-9CB4-270FBBAAB74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3662</TotalTime>
  <Pages>15</Pages>
  <Words>6709</Words>
  <Characters>36902</Characters>
  <Application>Microsoft Office Word</Application>
  <DocSecurity>0</DocSecurity>
  <Lines>307</Lines>
  <Paragraphs>87</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43524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Eduardo</dc:creator>
  <cp:keywords/>
  <dc:description/>
  <cp:lastModifiedBy>Eduardo</cp:lastModifiedBy>
  <cp:revision>196</cp:revision>
  <dcterms:created xsi:type="dcterms:W3CDTF">2024-03-15T08:45:00Z</dcterms:created>
  <dcterms:modified xsi:type="dcterms:W3CDTF">2024-07-02T07:09:00Z</dcterms:modified>
</cp:coreProperties>
</file>