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7FC4B" w14:textId="01BCA176" w:rsidR="002663EA" w:rsidRPr="003F16C9" w:rsidRDefault="00DE260B" w:rsidP="00557059">
      <w:pPr>
        <w:spacing w:line="360" w:lineRule="auto"/>
        <w:jc w:val="center"/>
        <w:rPr>
          <w:rFonts w:ascii="Times New Roman" w:hAnsi="Times New Roman"/>
          <w:b/>
          <w:lang w:val="en-GB"/>
        </w:rPr>
      </w:pPr>
      <w:bookmarkStart w:id="0" w:name="_GoBack"/>
      <w:bookmarkEnd w:id="0"/>
      <w:r w:rsidRPr="003F16C9">
        <w:rPr>
          <w:rFonts w:ascii="Times New Roman" w:hAnsi="Times New Roman"/>
          <w:b/>
          <w:lang w:val="en-GB"/>
        </w:rPr>
        <w:t xml:space="preserve">Fungicide </w:t>
      </w:r>
      <w:r w:rsidR="00557059">
        <w:rPr>
          <w:rFonts w:ascii="Times New Roman" w:hAnsi="Times New Roman"/>
          <w:b/>
          <w:lang w:val="en-GB"/>
        </w:rPr>
        <w:t>r</w:t>
      </w:r>
      <w:r w:rsidRPr="003F16C9">
        <w:rPr>
          <w:rFonts w:ascii="Times New Roman" w:hAnsi="Times New Roman"/>
          <w:b/>
          <w:lang w:val="en-GB"/>
        </w:rPr>
        <w:t>esistance</w:t>
      </w:r>
      <w:r w:rsidR="002663EA" w:rsidRPr="003F16C9">
        <w:rPr>
          <w:rFonts w:ascii="Times New Roman" w:hAnsi="Times New Roman"/>
          <w:b/>
          <w:lang w:val="en-GB"/>
        </w:rPr>
        <w:t xml:space="preserve"> </w:t>
      </w:r>
      <w:r w:rsidR="00557059">
        <w:rPr>
          <w:rFonts w:ascii="Times New Roman" w:hAnsi="Times New Roman"/>
          <w:b/>
          <w:lang w:val="en-GB"/>
        </w:rPr>
        <w:t>p</w:t>
      </w:r>
      <w:r w:rsidRPr="003F16C9">
        <w:rPr>
          <w:rFonts w:ascii="Times New Roman" w:hAnsi="Times New Roman"/>
          <w:b/>
          <w:lang w:val="en-GB"/>
        </w:rPr>
        <w:t>rofiles</w:t>
      </w:r>
      <w:r w:rsidR="002663EA" w:rsidRPr="003F16C9">
        <w:rPr>
          <w:rFonts w:ascii="Times New Roman" w:hAnsi="Times New Roman"/>
          <w:b/>
          <w:lang w:val="en-GB"/>
        </w:rPr>
        <w:t xml:space="preserve"> </w:t>
      </w:r>
      <w:r w:rsidRPr="003F16C9">
        <w:rPr>
          <w:rFonts w:ascii="Times New Roman" w:hAnsi="Times New Roman"/>
          <w:b/>
          <w:lang w:val="en-GB"/>
        </w:rPr>
        <w:t>in</w:t>
      </w:r>
      <w:r w:rsidR="002663EA" w:rsidRPr="003F16C9">
        <w:rPr>
          <w:rFonts w:ascii="Times New Roman" w:hAnsi="Times New Roman"/>
          <w:b/>
          <w:lang w:val="en-GB"/>
        </w:rPr>
        <w:t xml:space="preserve"> </w:t>
      </w:r>
      <w:r w:rsidRPr="003F16C9">
        <w:rPr>
          <w:rFonts w:ascii="Times New Roman" w:hAnsi="Times New Roman"/>
          <w:b/>
          <w:i/>
          <w:lang w:val="en-GB"/>
        </w:rPr>
        <w:t xml:space="preserve">Botrytis </w:t>
      </w:r>
      <w:proofErr w:type="spellStart"/>
      <w:r w:rsidRPr="003F16C9">
        <w:rPr>
          <w:rFonts w:ascii="Times New Roman" w:hAnsi="Times New Roman"/>
          <w:b/>
          <w:i/>
          <w:lang w:val="en-GB"/>
        </w:rPr>
        <w:t>cinerea</w:t>
      </w:r>
      <w:proofErr w:type="spellEnd"/>
      <w:r w:rsidRPr="003F16C9">
        <w:rPr>
          <w:rFonts w:ascii="Times New Roman" w:hAnsi="Times New Roman"/>
          <w:b/>
          <w:lang w:val="en-GB"/>
        </w:rPr>
        <w:t xml:space="preserve"> from strawberry fields in Spain</w:t>
      </w:r>
      <w:r w:rsidR="006B6BDD" w:rsidRPr="003F16C9">
        <w:rPr>
          <w:rFonts w:ascii="Times New Roman" w:hAnsi="Times New Roman"/>
          <w:b/>
          <w:lang w:val="en-GB"/>
        </w:rPr>
        <w:t>.</w:t>
      </w:r>
    </w:p>
    <w:p w14:paraId="03546F7A" w14:textId="77777777" w:rsidR="006B6BDD" w:rsidRPr="003F16C9" w:rsidRDefault="006B6BDD" w:rsidP="00557059">
      <w:pPr>
        <w:spacing w:line="360" w:lineRule="auto"/>
        <w:jc w:val="center"/>
        <w:rPr>
          <w:rFonts w:ascii="Times New Roman" w:hAnsi="Times New Roman"/>
          <w:b/>
          <w:lang w:val="en-GB"/>
        </w:rPr>
      </w:pPr>
    </w:p>
    <w:p w14:paraId="3EC53DF5" w14:textId="637FCCDE" w:rsidR="006B6BDD" w:rsidRPr="00897EBA" w:rsidRDefault="006B6BDD" w:rsidP="00DD000F">
      <w:pPr>
        <w:spacing w:line="360" w:lineRule="auto"/>
        <w:jc w:val="both"/>
        <w:rPr>
          <w:rFonts w:ascii="Times New Roman" w:hAnsi="Times New Roman"/>
          <w:lang w:val="en-GB"/>
        </w:rPr>
      </w:pPr>
      <w:r w:rsidRPr="00897EBA">
        <w:rPr>
          <w:rFonts w:ascii="Times New Roman" w:hAnsi="Times New Roman"/>
          <w:lang w:val="en-GB"/>
        </w:rPr>
        <w:t>Dolores Fernández-Ortuño*, Rocío Cerezo-Arrabal*, Manuel Chamorro</w:t>
      </w:r>
      <w:r w:rsidRPr="00897EBA">
        <w:rPr>
          <w:rFonts w:ascii="Times New Roman" w:hAnsi="Times New Roman"/>
          <w:vertAlign w:val="superscript"/>
          <w:lang w:val="en-GB"/>
        </w:rPr>
        <w:t>#</w:t>
      </w:r>
      <w:r w:rsidRPr="00897EBA">
        <w:rPr>
          <w:rFonts w:ascii="Times New Roman" w:hAnsi="Times New Roman"/>
          <w:lang w:val="en-GB"/>
        </w:rPr>
        <w:t xml:space="preserve">, Juan A. </w:t>
      </w:r>
      <w:proofErr w:type="spellStart"/>
      <w:r w:rsidRPr="00897EBA">
        <w:rPr>
          <w:rFonts w:ascii="Times New Roman" w:hAnsi="Times New Roman"/>
          <w:lang w:val="en-GB"/>
        </w:rPr>
        <w:t>Torés</w:t>
      </w:r>
      <w:r w:rsidR="00557059" w:rsidRPr="00897EBA">
        <w:rPr>
          <w:rFonts w:ascii="Times New Roman" w:hAnsi="Times New Roman"/>
          <w:vertAlign w:val="superscript"/>
          <w:lang w:val="en-GB"/>
        </w:rPr>
        <w:t>Φ</w:t>
      </w:r>
      <w:proofErr w:type="spellEnd"/>
      <w:r w:rsidRPr="00897EBA">
        <w:rPr>
          <w:rFonts w:ascii="Times New Roman" w:hAnsi="Times New Roman"/>
          <w:lang w:val="en-GB"/>
        </w:rPr>
        <w:t>, Antonio de Vicente*</w:t>
      </w:r>
    </w:p>
    <w:p w14:paraId="59A10BBC" w14:textId="77777777" w:rsidR="006B6BDD" w:rsidRPr="00897EBA" w:rsidRDefault="006B6BDD" w:rsidP="00DD000F">
      <w:pPr>
        <w:spacing w:line="360" w:lineRule="auto"/>
        <w:jc w:val="both"/>
        <w:rPr>
          <w:rFonts w:ascii="Times New Roman" w:hAnsi="Times New Roman"/>
          <w:b/>
          <w:lang w:val="en-GB"/>
        </w:rPr>
      </w:pPr>
    </w:p>
    <w:p w14:paraId="28DBE87E" w14:textId="172CAC14" w:rsidR="006B6BDD" w:rsidRPr="00897EBA" w:rsidRDefault="006B6BDD" w:rsidP="00DD000F">
      <w:pPr>
        <w:spacing w:line="360" w:lineRule="auto"/>
        <w:jc w:val="both"/>
        <w:rPr>
          <w:rFonts w:ascii="Times New Roman" w:hAnsi="Times New Roman"/>
          <w:lang w:val="en-GB"/>
        </w:rPr>
      </w:pPr>
      <w:r w:rsidRPr="00897EBA">
        <w:rPr>
          <w:rFonts w:ascii="Times New Roman" w:hAnsi="Times New Roman"/>
          <w:vertAlign w:val="superscript"/>
          <w:lang w:val="en-GB"/>
        </w:rPr>
        <w:t>*</w:t>
      </w:r>
      <w:proofErr w:type="spellStart"/>
      <w:r w:rsidRPr="00897EBA">
        <w:rPr>
          <w:rFonts w:ascii="Times New Roman" w:hAnsi="Times New Roman"/>
          <w:lang w:val="en-GB"/>
        </w:rPr>
        <w:t>Instituto</w:t>
      </w:r>
      <w:proofErr w:type="spellEnd"/>
      <w:r w:rsidRPr="00897EBA">
        <w:rPr>
          <w:rFonts w:ascii="Times New Roman" w:hAnsi="Times New Roman"/>
          <w:lang w:val="en-GB"/>
        </w:rPr>
        <w:t xml:space="preserve"> de </w:t>
      </w:r>
      <w:proofErr w:type="spellStart"/>
      <w:r w:rsidRPr="00897EBA">
        <w:rPr>
          <w:rFonts w:ascii="Times New Roman" w:hAnsi="Times New Roman"/>
          <w:lang w:val="en-GB"/>
        </w:rPr>
        <w:t>Hortofruticultura</w:t>
      </w:r>
      <w:proofErr w:type="spellEnd"/>
      <w:r w:rsidRPr="00897EBA">
        <w:rPr>
          <w:rFonts w:ascii="Times New Roman" w:hAnsi="Times New Roman"/>
          <w:lang w:val="en-GB"/>
        </w:rPr>
        <w:t xml:space="preserve"> Subtropical y </w:t>
      </w:r>
      <w:proofErr w:type="spellStart"/>
      <w:r w:rsidRPr="00897EBA">
        <w:rPr>
          <w:rFonts w:ascii="Times New Roman" w:hAnsi="Times New Roman"/>
          <w:lang w:val="en-GB"/>
        </w:rPr>
        <w:t>Mediterránea</w:t>
      </w:r>
      <w:proofErr w:type="spellEnd"/>
      <w:r w:rsidRPr="00897EBA">
        <w:rPr>
          <w:rFonts w:ascii="Times New Roman" w:hAnsi="Times New Roman"/>
          <w:lang w:val="en-GB"/>
        </w:rPr>
        <w:t xml:space="preserve"> "La Mayora"-Universidad de Málaga-</w:t>
      </w:r>
      <w:proofErr w:type="spellStart"/>
      <w:r w:rsidRPr="00897EBA">
        <w:rPr>
          <w:rFonts w:ascii="Times New Roman" w:hAnsi="Times New Roman"/>
          <w:lang w:val="en-GB"/>
        </w:rPr>
        <w:t>Consejo</w:t>
      </w:r>
      <w:proofErr w:type="spellEnd"/>
      <w:r w:rsidRPr="00897EBA">
        <w:rPr>
          <w:rFonts w:ascii="Times New Roman" w:hAnsi="Times New Roman"/>
          <w:lang w:val="en-GB"/>
        </w:rPr>
        <w:t xml:space="preserve"> Superior de </w:t>
      </w:r>
      <w:proofErr w:type="spellStart"/>
      <w:r w:rsidRPr="00897EBA">
        <w:rPr>
          <w:rFonts w:ascii="Times New Roman" w:hAnsi="Times New Roman"/>
          <w:lang w:val="en-GB"/>
        </w:rPr>
        <w:t>Investigaciones</w:t>
      </w:r>
      <w:proofErr w:type="spellEnd"/>
      <w:r w:rsidRPr="00897EBA">
        <w:rPr>
          <w:rFonts w:ascii="Times New Roman" w:hAnsi="Times New Roman"/>
          <w:lang w:val="en-GB"/>
        </w:rPr>
        <w:t xml:space="preserve"> </w:t>
      </w:r>
      <w:proofErr w:type="spellStart"/>
      <w:r w:rsidRPr="00897EBA">
        <w:rPr>
          <w:rFonts w:ascii="Times New Roman" w:hAnsi="Times New Roman"/>
          <w:lang w:val="en-GB"/>
        </w:rPr>
        <w:t>Científicas</w:t>
      </w:r>
      <w:proofErr w:type="spellEnd"/>
      <w:r w:rsidRPr="00897EBA">
        <w:rPr>
          <w:rFonts w:ascii="Times New Roman" w:hAnsi="Times New Roman"/>
          <w:lang w:val="en-GB"/>
        </w:rPr>
        <w:t xml:space="preserve"> (IHSM-UMA-CSIC), </w:t>
      </w:r>
      <w:proofErr w:type="spellStart"/>
      <w:r w:rsidR="00DD000F" w:rsidRPr="00897EBA">
        <w:rPr>
          <w:rFonts w:ascii="Times New Roman" w:hAnsi="Times New Roman"/>
          <w:lang w:val="en-GB"/>
        </w:rPr>
        <w:t>Facultad</w:t>
      </w:r>
      <w:proofErr w:type="spellEnd"/>
      <w:r w:rsidR="00DD000F" w:rsidRPr="00897EBA">
        <w:rPr>
          <w:rFonts w:ascii="Times New Roman" w:hAnsi="Times New Roman"/>
          <w:lang w:val="en-GB"/>
        </w:rPr>
        <w:t xml:space="preserve"> de </w:t>
      </w:r>
      <w:proofErr w:type="spellStart"/>
      <w:r w:rsidR="00DD000F" w:rsidRPr="00897EBA">
        <w:rPr>
          <w:rFonts w:ascii="Times New Roman" w:hAnsi="Times New Roman"/>
          <w:lang w:val="en-GB"/>
        </w:rPr>
        <w:t>Ciencias</w:t>
      </w:r>
      <w:proofErr w:type="spellEnd"/>
      <w:r w:rsidR="00DD000F" w:rsidRPr="00897EBA">
        <w:rPr>
          <w:rFonts w:ascii="Times New Roman" w:hAnsi="Times New Roman"/>
          <w:lang w:val="en-GB"/>
        </w:rPr>
        <w:t xml:space="preserve">, </w:t>
      </w:r>
      <w:r w:rsidRPr="00897EBA">
        <w:rPr>
          <w:rFonts w:ascii="Times New Roman" w:hAnsi="Times New Roman"/>
          <w:lang w:val="en-GB"/>
        </w:rPr>
        <w:t xml:space="preserve">Dept. de </w:t>
      </w:r>
      <w:proofErr w:type="spellStart"/>
      <w:r w:rsidRPr="00897EBA">
        <w:rPr>
          <w:rFonts w:ascii="Times New Roman" w:hAnsi="Times New Roman"/>
          <w:lang w:val="en-GB"/>
        </w:rPr>
        <w:t>Microbiología</w:t>
      </w:r>
      <w:proofErr w:type="spellEnd"/>
      <w:r w:rsidRPr="00897EBA">
        <w:rPr>
          <w:rFonts w:ascii="Times New Roman" w:hAnsi="Times New Roman"/>
          <w:lang w:val="en-GB"/>
        </w:rPr>
        <w:t xml:space="preserve">, </w:t>
      </w:r>
      <w:r w:rsidR="00557059" w:rsidRPr="00897EBA">
        <w:rPr>
          <w:rFonts w:ascii="Times New Roman" w:hAnsi="Times New Roman"/>
          <w:lang w:val="en-GB"/>
        </w:rPr>
        <w:t xml:space="preserve">29071 </w:t>
      </w:r>
      <w:r w:rsidRPr="00897EBA">
        <w:rPr>
          <w:rFonts w:ascii="Times New Roman" w:hAnsi="Times New Roman"/>
          <w:lang w:val="en-GB"/>
        </w:rPr>
        <w:t>M</w:t>
      </w:r>
      <w:r w:rsidR="003F16C9" w:rsidRPr="00897EBA">
        <w:rPr>
          <w:rFonts w:ascii="Times New Roman" w:hAnsi="Times New Roman"/>
          <w:lang w:val="en-GB"/>
        </w:rPr>
        <w:t>a</w:t>
      </w:r>
      <w:r w:rsidRPr="00897EBA">
        <w:rPr>
          <w:rFonts w:ascii="Times New Roman" w:hAnsi="Times New Roman"/>
          <w:lang w:val="en-GB"/>
        </w:rPr>
        <w:t>laga, Spain.</w:t>
      </w:r>
    </w:p>
    <w:p w14:paraId="1772ED49" w14:textId="086952B4" w:rsidR="006B6BDD" w:rsidRPr="00897EBA" w:rsidRDefault="006B6BDD" w:rsidP="00DD000F">
      <w:pPr>
        <w:spacing w:line="360" w:lineRule="auto"/>
        <w:jc w:val="both"/>
        <w:rPr>
          <w:rFonts w:ascii="Times New Roman" w:hAnsi="Times New Roman"/>
          <w:lang w:val="en-GB"/>
        </w:rPr>
      </w:pPr>
      <w:r w:rsidRPr="00897EBA">
        <w:rPr>
          <w:rFonts w:ascii="Times New Roman" w:hAnsi="Times New Roman"/>
          <w:i/>
          <w:vertAlign w:val="superscript"/>
          <w:lang w:val="en-GB"/>
        </w:rPr>
        <w:t>#</w:t>
      </w:r>
      <w:proofErr w:type="spellStart"/>
      <w:r w:rsidR="003D4C11" w:rsidRPr="00897EBA">
        <w:rPr>
          <w:rFonts w:ascii="Times New Roman" w:hAnsi="Times New Roman"/>
          <w:lang w:val="en-GB"/>
        </w:rPr>
        <w:t>Instituto</w:t>
      </w:r>
      <w:proofErr w:type="spellEnd"/>
      <w:r w:rsidR="003D4C11" w:rsidRPr="00897EBA">
        <w:rPr>
          <w:rFonts w:ascii="Times New Roman" w:hAnsi="Times New Roman"/>
          <w:lang w:val="en-GB"/>
        </w:rPr>
        <w:t xml:space="preserve"> de </w:t>
      </w:r>
      <w:proofErr w:type="spellStart"/>
      <w:r w:rsidR="003D4C11" w:rsidRPr="00897EBA">
        <w:rPr>
          <w:rFonts w:ascii="Times New Roman" w:hAnsi="Times New Roman"/>
          <w:lang w:val="en-GB"/>
        </w:rPr>
        <w:t>Investigación</w:t>
      </w:r>
      <w:proofErr w:type="spellEnd"/>
      <w:r w:rsidR="003D4C11" w:rsidRPr="00897EBA">
        <w:rPr>
          <w:rFonts w:ascii="Times New Roman" w:hAnsi="Times New Roman"/>
          <w:lang w:val="en-GB"/>
        </w:rPr>
        <w:t xml:space="preserve"> y </w:t>
      </w:r>
      <w:proofErr w:type="spellStart"/>
      <w:r w:rsidR="003D4C11" w:rsidRPr="00897EBA">
        <w:rPr>
          <w:rFonts w:ascii="Times New Roman" w:hAnsi="Times New Roman"/>
          <w:lang w:val="en-GB"/>
        </w:rPr>
        <w:t>Formación</w:t>
      </w:r>
      <w:proofErr w:type="spellEnd"/>
      <w:r w:rsidR="003D4C11" w:rsidRPr="00897EBA">
        <w:rPr>
          <w:rFonts w:ascii="Times New Roman" w:hAnsi="Times New Roman"/>
          <w:lang w:val="en-GB"/>
        </w:rPr>
        <w:t xml:space="preserve"> </w:t>
      </w:r>
      <w:proofErr w:type="spellStart"/>
      <w:r w:rsidR="003D4C11" w:rsidRPr="00897EBA">
        <w:rPr>
          <w:rFonts w:ascii="Times New Roman" w:hAnsi="Times New Roman"/>
          <w:lang w:val="en-GB"/>
        </w:rPr>
        <w:t>Agraria</w:t>
      </w:r>
      <w:proofErr w:type="spellEnd"/>
      <w:r w:rsidR="003D4C11" w:rsidRPr="00897EBA">
        <w:rPr>
          <w:rFonts w:ascii="Times New Roman" w:hAnsi="Times New Roman"/>
          <w:lang w:val="en-GB"/>
        </w:rPr>
        <w:t xml:space="preserve"> y </w:t>
      </w:r>
      <w:proofErr w:type="spellStart"/>
      <w:r w:rsidR="003D4C11" w:rsidRPr="00897EBA">
        <w:rPr>
          <w:rFonts w:ascii="Times New Roman" w:hAnsi="Times New Roman"/>
          <w:lang w:val="en-GB"/>
        </w:rPr>
        <w:t>Pesquera</w:t>
      </w:r>
      <w:proofErr w:type="spellEnd"/>
      <w:r w:rsidR="003D4C11" w:rsidRPr="00897EBA">
        <w:rPr>
          <w:rFonts w:ascii="Times New Roman" w:hAnsi="Times New Roman"/>
          <w:lang w:val="en-GB"/>
        </w:rPr>
        <w:t xml:space="preserve"> </w:t>
      </w:r>
      <w:r w:rsidR="00557059" w:rsidRPr="00897EBA">
        <w:rPr>
          <w:rFonts w:ascii="Times New Roman" w:hAnsi="Times New Roman"/>
          <w:lang w:val="en-GB"/>
        </w:rPr>
        <w:t>(</w:t>
      </w:r>
      <w:r w:rsidR="003D4C11" w:rsidRPr="00897EBA">
        <w:rPr>
          <w:rFonts w:ascii="Times New Roman" w:hAnsi="Times New Roman"/>
          <w:lang w:val="en-GB"/>
        </w:rPr>
        <w:t>IFAPA</w:t>
      </w:r>
      <w:r w:rsidR="00557059" w:rsidRPr="00897EBA">
        <w:rPr>
          <w:rFonts w:ascii="Times New Roman" w:hAnsi="Times New Roman"/>
          <w:lang w:val="en-GB"/>
        </w:rPr>
        <w:t>)</w:t>
      </w:r>
      <w:r w:rsidR="003D4C11" w:rsidRPr="00897EBA">
        <w:rPr>
          <w:rFonts w:ascii="Times New Roman" w:hAnsi="Times New Roman"/>
          <w:lang w:val="en-GB"/>
        </w:rPr>
        <w:t xml:space="preserve">, </w:t>
      </w:r>
      <w:proofErr w:type="spellStart"/>
      <w:r w:rsidR="003D4C11" w:rsidRPr="00897EBA">
        <w:rPr>
          <w:rFonts w:ascii="Times New Roman" w:hAnsi="Times New Roman"/>
          <w:lang w:val="en-GB"/>
        </w:rPr>
        <w:t>Consejería</w:t>
      </w:r>
      <w:proofErr w:type="spellEnd"/>
      <w:r w:rsidR="003D4C11" w:rsidRPr="00897EBA">
        <w:rPr>
          <w:rFonts w:ascii="Times New Roman" w:hAnsi="Times New Roman"/>
          <w:lang w:val="en-GB"/>
        </w:rPr>
        <w:t xml:space="preserve"> de </w:t>
      </w:r>
      <w:proofErr w:type="spellStart"/>
      <w:r w:rsidR="003D4C11" w:rsidRPr="00897EBA">
        <w:rPr>
          <w:rFonts w:ascii="Times New Roman" w:hAnsi="Times New Roman"/>
          <w:lang w:val="en-GB"/>
        </w:rPr>
        <w:t>Agricultura</w:t>
      </w:r>
      <w:proofErr w:type="spellEnd"/>
      <w:r w:rsidR="003D4C11" w:rsidRPr="00897EBA">
        <w:rPr>
          <w:rFonts w:ascii="Times New Roman" w:hAnsi="Times New Roman"/>
          <w:lang w:val="en-GB"/>
        </w:rPr>
        <w:t xml:space="preserve">, </w:t>
      </w:r>
      <w:proofErr w:type="spellStart"/>
      <w:r w:rsidR="003D4C11" w:rsidRPr="00897EBA">
        <w:rPr>
          <w:rFonts w:ascii="Times New Roman" w:hAnsi="Times New Roman"/>
          <w:lang w:val="en-GB"/>
        </w:rPr>
        <w:t>Pesca</w:t>
      </w:r>
      <w:proofErr w:type="spellEnd"/>
      <w:r w:rsidR="003D4C11" w:rsidRPr="00897EBA">
        <w:rPr>
          <w:rFonts w:ascii="Times New Roman" w:hAnsi="Times New Roman"/>
          <w:lang w:val="en-GB"/>
        </w:rPr>
        <w:t xml:space="preserve"> y </w:t>
      </w:r>
      <w:proofErr w:type="spellStart"/>
      <w:r w:rsidR="003D4C11" w:rsidRPr="00897EBA">
        <w:rPr>
          <w:rFonts w:ascii="Times New Roman" w:hAnsi="Times New Roman"/>
          <w:lang w:val="en-GB"/>
        </w:rPr>
        <w:t>Desarrrollo</w:t>
      </w:r>
      <w:proofErr w:type="spellEnd"/>
      <w:r w:rsidR="003D4C11" w:rsidRPr="00897EBA">
        <w:rPr>
          <w:rFonts w:ascii="Times New Roman" w:hAnsi="Times New Roman"/>
          <w:lang w:val="en-GB"/>
        </w:rPr>
        <w:t xml:space="preserve"> Rural, </w:t>
      </w:r>
      <w:r w:rsidR="00557059" w:rsidRPr="00897EBA">
        <w:rPr>
          <w:rFonts w:ascii="Times New Roman" w:hAnsi="Times New Roman"/>
          <w:lang w:val="en-GB"/>
        </w:rPr>
        <w:t xml:space="preserve">Junta de Andalucía, 41012 </w:t>
      </w:r>
      <w:r w:rsidR="003D4C11" w:rsidRPr="00897EBA">
        <w:rPr>
          <w:rFonts w:ascii="Times New Roman" w:hAnsi="Times New Roman"/>
          <w:lang w:val="en-GB"/>
        </w:rPr>
        <w:t>Seville, Spain.</w:t>
      </w:r>
    </w:p>
    <w:p w14:paraId="0942C355" w14:textId="38D1CBAF" w:rsidR="006B6BDD" w:rsidRPr="00412873" w:rsidRDefault="00557059" w:rsidP="00DD000F">
      <w:pPr>
        <w:spacing w:line="360" w:lineRule="auto"/>
        <w:jc w:val="both"/>
        <w:rPr>
          <w:rFonts w:ascii="Times New Roman" w:hAnsi="Times New Roman"/>
          <w:lang w:val="es-ES"/>
        </w:rPr>
      </w:pPr>
      <w:r w:rsidRPr="00897EBA">
        <w:rPr>
          <w:rFonts w:ascii="Times New Roman" w:hAnsi="Times New Roman"/>
          <w:vertAlign w:val="superscript"/>
          <w:lang w:val="en-GB"/>
        </w:rPr>
        <w:t>Φ</w:t>
      </w:r>
      <w:r w:rsidR="006B6BDD" w:rsidRPr="00412873">
        <w:rPr>
          <w:rFonts w:ascii="Times New Roman" w:hAnsi="Times New Roman"/>
          <w:lang w:val="es-ES"/>
        </w:rPr>
        <w:t xml:space="preserve">Instituto de Hortofruticultura Subtropical y Mediterránea "La Mayora"-Universidad de Málaga-Consejo Superior de Investigaciones Científicas (IHSM-UMA-CSIC), </w:t>
      </w:r>
      <w:r w:rsidR="00DD000F" w:rsidRPr="00412873">
        <w:rPr>
          <w:rFonts w:ascii="Times New Roman" w:hAnsi="Times New Roman"/>
          <w:lang w:val="es-ES"/>
        </w:rPr>
        <w:t>Estación Experimental “La Mayora”</w:t>
      </w:r>
      <w:r w:rsidR="006B6BDD" w:rsidRPr="00412873">
        <w:rPr>
          <w:rFonts w:ascii="Times New Roman" w:hAnsi="Times New Roman"/>
          <w:lang w:val="es-ES"/>
        </w:rPr>
        <w:t xml:space="preserve">, </w:t>
      </w:r>
      <w:r w:rsidRPr="00412873">
        <w:rPr>
          <w:rFonts w:ascii="Times New Roman" w:hAnsi="Times New Roman"/>
          <w:lang w:val="es-ES"/>
        </w:rPr>
        <w:t xml:space="preserve">29750 </w:t>
      </w:r>
      <w:r w:rsidR="00DD000F" w:rsidRPr="00412873">
        <w:rPr>
          <w:rFonts w:ascii="Times New Roman" w:hAnsi="Times New Roman"/>
          <w:lang w:val="es-ES"/>
        </w:rPr>
        <w:t>Algarrobo-Costa, M</w:t>
      </w:r>
      <w:r w:rsidR="003F16C9" w:rsidRPr="00412873">
        <w:rPr>
          <w:rFonts w:ascii="Times New Roman" w:hAnsi="Times New Roman"/>
          <w:lang w:val="es-ES"/>
        </w:rPr>
        <w:t>a</w:t>
      </w:r>
      <w:r w:rsidR="00DD000F" w:rsidRPr="00412873">
        <w:rPr>
          <w:rFonts w:ascii="Times New Roman" w:hAnsi="Times New Roman"/>
          <w:lang w:val="es-ES"/>
        </w:rPr>
        <w:t>laga, Spain.</w:t>
      </w:r>
    </w:p>
    <w:p w14:paraId="614C37FE" w14:textId="77777777" w:rsidR="006B6BDD" w:rsidRPr="00412873" w:rsidRDefault="006B6BDD" w:rsidP="009233CE">
      <w:pPr>
        <w:spacing w:line="276" w:lineRule="auto"/>
        <w:jc w:val="both"/>
        <w:rPr>
          <w:rFonts w:ascii="Times New Roman" w:hAnsi="Times New Roman"/>
          <w:b/>
          <w:lang w:val="es-ES"/>
        </w:rPr>
      </w:pPr>
    </w:p>
    <w:p w14:paraId="440CFA3E" w14:textId="419DB87F" w:rsidR="006B6BDD" w:rsidRPr="00897EBA" w:rsidRDefault="006B6BDD" w:rsidP="006B6BDD">
      <w:pPr>
        <w:spacing w:line="276" w:lineRule="auto"/>
        <w:jc w:val="center"/>
        <w:rPr>
          <w:rFonts w:ascii="Times New Roman" w:hAnsi="Times New Roman"/>
          <w:lang w:val="en-GB"/>
        </w:rPr>
      </w:pPr>
      <w:r w:rsidRPr="00897EBA">
        <w:rPr>
          <w:rFonts w:ascii="Times New Roman" w:hAnsi="Times New Roman"/>
          <w:lang w:val="en-GB"/>
        </w:rPr>
        <w:t xml:space="preserve">Email: </w:t>
      </w:r>
      <w:hyperlink r:id="rId4" w:history="1">
        <w:r w:rsidRPr="00897EBA">
          <w:rPr>
            <w:rStyle w:val="Hipervnculo"/>
            <w:rFonts w:ascii="Times New Roman" w:hAnsi="Times New Roman"/>
            <w:lang w:val="en-GB"/>
          </w:rPr>
          <w:t>dfernandez-ortuno@uma.es</w:t>
        </w:r>
      </w:hyperlink>
    </w:p>
    <w:p w14:paraId="1263B65A" w14:textId="77777777" w:rsidR="006B6BDD" w:rsidRPr="00897EBA" w:rsidRDefault="006B6BDD" w:rsidP="006B6BDD">
      <w:pPr>
        <w:spacing w:line="276" w:lineRule="auto"/>
        <w:jc w:val="center"/>
        <w:rPr>
          <w:rFonts w:ascii="Times New Roman" w:hAnsi="Times New Roman"/>
          <w:lang w:val="en-GB"/>
        </w:rPr>
      </w:pPr>
    </w:p>
    <w:p w14:paraId="76E6A4A8" w14:textId="77777777" w:rsidR="002663EA" w:rsidRPr="00897EBA" w:rsidRDefault="002663EA" w:rsidP="002663EA">
      <w:pPr>
        <w:spacing w:line="276" w:lineRule="auto"/>
        <w:rPr>
          <w:rFonts w:ascii="Times New Roman" w:hAnsi="Times New Roman"/>
          <w:b/>
          <w:lang w:val="en-GB"/>
        </w:rPr>
      </w:pPr>
    </w:p>
    <w:p w14:paraId="1E8286EE" w14:textId="086C0194" w:rsidR="00FB7FFA" w:rsidRPr="00897EBA" w:rsidRDefault="002663EA" w:rsidP="00DF2415">
      <w:pPr>
        <w:spacing w:line="360" w:lineRule="auto"/>
        <w:contextualSpacing/>
        <w:jc w:val="both"/>
        <w:rPr>
          <w:rFonts w:ascii="Times New Roman" w:hAnsi="Times New Roman"/>
          <w:lang w:val="en-GB"/>
        </w:rPr>
      </w:pPr>
      <w:r w:rsidRPr="00897EBA">
        <w:rPr>
          <w:rFonts w:ascii="Times New Roman" w:hAnsi="Times New Roman"/>
          <w:i/>
          <w:lang w:val="en-GB"/>
        </w:rPr>
        <w:t xml:space="preserve">Botrytis </w:t>
      </w:r>
      <w:proofErr w:type="spellStart"/>
      <w:r w:rsidRPr="00897EBA">
        <w:rPr>
          <w:rFonts w:ascii="Times New Roman" w:hAnsi="Times New Roman"/>
          <w:i/>
          <w:lang w:val="en-GB"/>
        </w:rPr>
        <w:t>cinerea</w:t>
      </w:r>
      <w:proofErr w:type="spellEnd"/>
      <w:r w:rsidRPr="00897EBA">
        <w:rPr>
          <w:rFonts w:ascii="Times New Roman" w:hAnsi="Times New Roman"/>
          <w:lang w:val="en-GB"/>
        </w:rPr>
        <w:t xml:space="preserve"> Pers</w:t>
      </w:r>
      <w:proofErr w:type="gramStart"/>
      <w:r w:rsidRPr="00897EBA">
        <w:rPr>
          <w:rFonts w:ascii="Times New Roman" w:hAnsi="Times New Roman"/>
          <w:lang w:val="en-GB"/>
        </w:rPr>
        <w:t>.,</w:t>
      </w:r>
      <w:proofErr w:type="gramEnd"/>
      <w:r w:rsidRPr="00897EBA">
        <w:rPr>
          <w:rFonts w:ascii="Times New Roman" w:hAnsi="Times New Roman"/>
          <w:lang w:val="en-GB"/>
        </w:rPr>
        <w:t xml:space="preserve"> is one of the most economically important pre- and post-harvest pathogen of strawberry. The main strategy to control the disease involves the application of different classes of fungicides despite that </w:t>
      </w:r>
      <w:r w:rsidRPr="00897EBA">
        <w:rPr>
          <w:rFonts w:ascii="Times New Roman" w:hAnsi="Times New Roman"/>
          <w:i/>
          <w:lang w:val="en-GB"/>
        </w:rPr>
        <w:t xml:space="preserve">B. </w:t>
      </w:r>
      <w:proofErr w:type="spellStart"/>
      <w:r w:rsidRPr="00897EBA">
        <w:rPr>
          <w:rFonts w:ascii="Times New Roman" w:hAnsi="Times New Roman"/>
          <w:i/>
          <w:lang w:val="en-GB"/>
        </w:rPr>
        <w:t>cinerea</w:t>
      </w:r>
      <w:proofErr w:type="spellEnd"/>
      <w:r w:rsidRPr="00897EBA">
        <w:rPr>
          <w:rFonts w:ascii="Times New Roman" w:hAnsi="Times New Roman"/>
          <w:lang w:val="en-GB"/>
        </w:rPr>
        <w:t xml:space="preserve"> is considered a high-risk pathogen for resistance development. We collected a total of 367 </w:t>
      </w:r>
      <w:r w:rsidRPr="00897EBA">
        <w:rPr>
          <w:rFonts w:ascii="Times New Roman" w:hAnsi="Times New Roman"/>
          <w:i/>
          <w:lang w:val="en-GB"/>
        </w:rPr>
        <w:t xml:space="preserve">B. </w:t>
      </w:r>
      <w:proofErr w:type="spellStart"/>
      <w:r w:rsidRPr="00897EBA">
        <w:rPr>
          <w:rFonts w:ascii="Times New Roman" w:hAnsi="Times New Roman"/>
          <w:i/>
          <w:lang w:val="en-GB"/>
        </w:rPr>
        <w:t>cinerea</w:t>
      </w:r>
      <w:proofErr w:type="spellEnd"/>
      <w:r w:rsidRPr="00897EBA">
        <w:rPr>
          <w:rFonts w:ascii="Times New Roman" w:hAnsi="Times New Roman"/>
          <w:lang w:val="en-GB"/>
        </w:rPr>
        <w:t xml:space="preserve"> isolates from </w:t>
      </w:r>
      <w:r w:rsidR="00512AA3" w:rsidRPr="00897EBA">
        <w:rPr>
          <w:rFonts w:ascii="Times New Roman" w:hAnsi="Times New Roman"/>
          <w:lang w:val="en-GB"/>
        </w:rPr>
        <w:t xml:space="preserve">14 </w:t>
      </w:r>
      <w:r w:rsidRPr="00897EBA">
        <w:rPr>
          <w:rFonts w:ascii="Times New Roman" w:hAnsi="Times New Roman"/>
          <w:lang w:val="en-GB"/>
        </w:rPr>
        <w:t xml:space="preserve">strawberry fields in Huelva (Spain) during 2014 and 2015 and determined </w:t>
      </w:r>
      <w:r w:rsidRPr="00897EBA">
        <w:rPr>
          <w:rFonts w:ascii="Times New Roman" w:hAnsi="Times New Roman"/>
          <w:i/>
          <w:lang w:val="en-GB"/>
        </w:rPr>
        <w:t>in vitro</w:t>
      </w:r>
      <w:r w:rsidRPr="00897EBA">
        <w:rPr>
          <w:rFonts w:ascii="Times New Roman" w:hAnsi="Times New Roman"/>
          <w:lang w:val="en-GB"/>
        </w:rPr>
        <w:t xml:space="preserve"> fungicide sensitivity to </w:t>
      </w:r>
      <w:r w:rsidR="00557059" w:rsidRPr="00897EBA">
        <w:rPr>
          <w:rFonts w:ascii="Times New Roman" w:hAnsi="Times New Roman"/>
          <w:lang w:val="en-GB"/>
        </w:rPr>
        <w:t>all</w:t>
      </w:r>
      <w:r w:rsidRPr="00897EBA">
        <w:rPr>
          <w:rFonts w:ascii="Times New Roman" w:hAnsi="Times New Roman"/>
          <w:lang w:val="en-GB"/>
        </w:rPr>
        <w:t xml:space="preserve"> classes of fungicides currently used for </w:t>
      </w:r>
      <w:proofErr w:type="spellStart"/>
      <w:r w:rsidRPr="00897EBA">
        <w:rPr>
          <w:rFonts w:ascii="Times New Roman" w:hAnsi="Times New Roman"/>
          <w:lang w:val="en-GB"/>
        </w:rPr>
        <w:t>gray</w:t>
      </w:r>
      <w:proofErr w:type="spellEnd"/>
      <w:r w:rsidRPr="00897EBA">
        <w:rPr>
          <w:rFonts w:ascii="Times New Roman" w:hAnsi="Times New Roman"/>
          <w:lang w:val="en-GB"/>
        </w:rPr>
        <w:t xml:space="preserve"> </w:t>
      </w:r>
      <w:proofErr w:type="spellStart"/>
      <w:r w:rsidRPr="00897EBA">
        <w:rPr>
          <w:rFonts w:ascii="Times New Roman" w:hAnsi="Times New Roman"/>
          <w:lang w:val="en-GB"/>
        </w:rPr>
        <w:t>mold</w:t>
      </w:r>
      <w:proofErr w:type="spellEnd"/>
      <w:r w:rsidRPr="00897EBA">
        <w:rPr>
          <w:rFonts w:ascii="Times New Roman" w:hAnsi="Times New Roman"/>
          <w:lang w:val="en-GB"/>
        </w:rPr>
        <w:t xml:space="preserve"> control in Spain. </w:t>
      </w:r>
      <w:r w:rsidR="009233CE" w:rsidRPr="00897EBA">
        <w:rPr>
          <w:rFonts w:ascii="Times New Roman" w:hAnsi="Times New Roman"/>
          <w:lang w:val="en-GB"/>
        </w:rPr>
        <w:t xml:space="preserve">The overall resistance frequencies of 242 isolates collected in 2014 for </w:t>
      </w:r>
      <w:proofErr w:type="spellStart"/>
      <w:r w:rsidR="009233CE" w:rsidRPr="00897EBA">
        <w:rPr>
          <w:rFonts w:ascii="Times New Roman" w:hAnsi="Times New Roman"/>
          <w:lang w:val="en-GB"/>
        </w:rPr>
        <w:t>pyraclostrobin</w:t>
      </w:r>
      <w:proofErr w:type="spellEnd"/>
      <w:r w:rsidR="009233CE" w:rsidRPr="00897EBA">
        <w:rPr>
          <w:rFonts w:ascii="Times New Roman" w:hAnsi="Times New Roman"/>
          <w:lang w:val="en-GB"/>
        </w:rPr>
        <w:t xml:space="preserve">, </w:t>
      </w:r>
      <w:proofErr w:type="spellStart"/>
      <w:r w:rsidR="009233CE" w:rsidRPr="00897EBA">
        <w:rPr>
          <w:rFonts w:ascii="Times New Roman" w:hAnsi="Times New Roman"/>
          <w:lang w:val="en-GB"/>
        </w:rPr>
        <w:t>boscalid</w:t>
      </w:r>
      <w:proofErr w:type="spellEnd"/>
      <w:r w:rsidR="009233CE" w:rsidRPr="00897EBA">
        <w:rPr>
          <w:rFonts w:ascii="Times New Roman" w:hAnsi="Times New Roman"/>
          <w:lang w:val="en-GB"/>
        </w:rPr>
        <w:t xml:space="preserve">, </w:t>
      </w:r>
      <w:proofErr w:type="spellStart"/>
      <w:r w:rsidR="009233CE" w:rsidRPr="00897EBA">
        <w:rPr>
          <w:rFonts w:ascii="Times New Roman" w:hAnsi="Times New Roman"/>
          <w:lang w:val="en-GB"/>
        </w:rPr>
        <w:t>cyprodinil</w:t>
      </w:r>
      <w:proofErr w:type="spellEnd"/>
      <w:r w:rsidR="009233CE" w:rsidRPr="00897EBA">
        <w:rPr>
          <w:rFonts w:ascii="Times New Roman" w:hAnsi="Times New Roman"/>
          <w:lang w:val="en-GB"/>
        </w:rPr>
        <w:t xml:space="preserve">, </w:t>
      </w:r>
      <w:proofErr w:type="spellStart"/>
      <w:r w:rsidR="009233CE" w:rsidRPr="00897EBA">
        <w:rPr>
          <w:rFonts w:ascii="Times New Roman" w:hAnsi="Times New Roman"/>
          <w:lang w:val="en-GB"/>
        </w:rPr>
        <w:t>fenhexamid</w:t>
      </w:r>
      <w:proofErr w:type="spellEnd"/>
      <w:r w:rsidR="009233CE" w:rsidRPr="00897EBA">
        <w:rPr>
          <w:rFonts w:ascii="Times New Roman" w:hAnsi="Times New Roman"/>
          <w:lang w:val="en-GB"/>
        </w:rPr>
        <w:t xml:space="preserve">, </w:t>
      </w:r>
      <w:proofErr w:type="spellStart"/>
      <w:r w:rsidR="009233CE" w:rsidRPr="00897EBA">
        <w:rPr>
          <w:rFonts w:ascii="Times New Roman" w:hAnsi="Times New Roman"/>
          <w:lang w:val="en-GB"/>
        </w:rPr>
        <w:t>iprodione</w:t>
      </w:r>
      <w:proofErr w:type="spellEnd"/>
      <w:r w:rsidR="009233CE" w:rsidRPr="00897EBA">
        <w:rPr>
          <w:rFonts w:ascii="Times New Roman" w:hAnsi="Times New Roman"/>
          <w:lang w:val="en-GB"/>
        </w:rPr>
        <w:t xml:space="preserve">, and </w:t>
      </w:r>
      <w:proofErr w:type="spellStart"/>
      <w:r w:rsidR="009233CE" w:rsidRPr="00897EBA">
        <w:rPr>
          <w:rFonts w:ascii="Times New Roman" w:hAnsi="Times New Roman"/>
          <w:lang w:val="en-GB"/>
        </w:rPr>
        <w:t>fludioxonil</w:t>
      </w:r>
      <w:proofErr w:type="spellEnd"/>
      <w:r w:rsidR="009233CE" w:rsidRPr="00897EBA">
        <w:rPr>
          <w:rFonts w:ascii="Times New Roman" w:hAnsi="Times New Roman"/>
          <w:lang w:val="en-GB"/>
        </w:rPr>
        <w:t xml:space="preserve"> were 79, 71, 38, 25, 17, and 0%, respectively.  Frequencies of 125 isolates collected in 2015 were 65, 5</w:t>
      </w:r>
      <w:r w:rsidR="00557059" w:rsidRPr="00897EBA">
        <w:rPr>
          <w:rFonts w:ascii="Times New Roman" w:hAnsi="Times New Roman"/>
          <w:lang w:val="en-GB"/>
        </w:rPr>
        <w:t>2</w:t>
      </w:r>
      <w:r w:rsidR="009233CE" w:rsidRPr="00897EBA">
        <w:rPr>
          <w:rFonts w:ascii="Times New Roman" w:hAnsi="Times New Roman"/>
          <w:lang w:val="en-GB"/>
        </w:rPr>
        <w:t xml:space="preserve">, 31, 22, 7, and 4%, respectively. </w:t>
      </w:r>
      <w:r w:rsidR="00512AA3" w:rsidRPr="00897EBA">
        <w:rPr>
          <w:rFonts w:ascii="Times New Roman" w:hAnsi="Times New Roman"/>
          <w:lang w:val="en-GB"/>
        </w:rPr>
        <w:t xml:space="preserve">Resistant isolates were resistant to </w:t>
      </w:r>
      <w:r w:rsidR="00557059" w:rsidRPr="00897EBA">
        <w:rPr>
          <w:rFonts w:ascii="Times New Roman" w:hAnsi="Times New Roman"/>
          <w:lang w:val="en-GB"/>
        </w:rPr>
        <w:t xml:space="preserve">either </w:t>
      </w:r>
      <w:r w:rsidR="00512AA3" w:rsidRPr="00897EBA">
        <w:rPr>
          <w:rFonts w:ascii="Times New Roman" w:hAnsi="Times New Roman"/>
          <w:lang w:val="en-GB"/>
        </w:rPr>
        <w:t>one (10%), two (21%), three (37%), four (15%), five (1%), or six (0%) chemical classes of fungicides in 2014. In 2015, this distribution was 9, 2</w:t>
      </w:r>
      <w:r w:rsidR="00C83043" w:rsidRPr="00897EBA">
        <w:rPr>
          <w:rFonts w:ascii="Times New Roman" w:hAnsi="Times New Roman"/>
          <w:lang w:val="en-GB"/>
        </w:rPr>
        <w:t>2, 26, 9</w:t>
      </w:r>
      <w:r w:rsidR="00512AA3" w:rsidRPr="00897EBA">
        <w:rPr>
          <w:rFonts w:ascii="Times New Roman" w:hAnsi="Times New Roman"/>
          <w:lang w:val="en-GB"/>
        </w:rPr>
        <w:t xml:space="preserve">, 1, and </w:t>
      </w:r>
      <w:r w:rsidR="00C83043" w:rsidRPr="00897EBA">
        <w:rPr>
          <w:rFonts w:ascii="Times New Roman" w:hAnsi="Times New Roman"/>
          <w:lang w:val="en-GB"/>
        </w:rPr>
        <w:t>1</w:t>
      </w:r>
      <w:r w:rsidR="00512AA3" w:rsidRPr="00897EBA">
        <w:rPr>
          <w:rFonts w:ascii="Times New Roman" w:hAnsi="Times New Roman"/>
          <w:lang w:val="en-GB"/>
        </w:rPr>
        <w:t xml:space="preserve">%, respectively. </w:t>
      </w:r>
      <w:r w:rsidR="009233CE" w:rsidRPr="00897EBA">
        <w:rPr>
          <w:rFonts w:ascii="Times New Roman" w:hAnsi="Times New Roman"/>
          <w:lang w:val="en-GB"/>
        </w:rPr>
        <w:t>The molecular basis of r</w:t>
      </w:r>
      <w:r w:rsidRPr="00897EBA">
        <w:rPr>
          <w:rFonts w:ascii="Times New Roman" w:hAnsi="Times New Roman"/>
          <w:lang w:val="en-GB"/>
        </w:rPr>
        <w:t xml:space="preserve">esistance </w:t>
      </w:r>
      <w:r w:rsidR="009233CE" w:rsidRPr="00897EBA">
        <w:rPr>
          <w:rFonts w:ascii="Times New Roman" w:hAnsi="Times New Roman"/>
          <w:lang w:val="en-GB"/>
        </w:rPr>
        <w:t>for all chemical classes of fungicides</w:t>
      </w:r>
      <w:r w:rsidR="00C83043" w:rsidRPr="00897EBA">
        <w:rPr>
          <w:rFonts w:ascii="Times New Roman" w:hAnsi="Times New Roman"/>
          <w:lang w:val="en-GB"/>
        </w:rPr>
        <w:t>,</w:t>
      </w:r>
      <w:r w:rsidR="00FF1276" w:rsidRPr="00897EBA">
        <w:rPr>
          <w:rFonts w:ascii="Times New Roman" w:hAnsi="Times New Roman"/>
          <w:lang w:val="en-GB"/>
        </w:rPr>
        <w:t xml:space="preserve"> including point mutations in the corresponding target genes</w:t>
      </w:r>
      <w:r w:rsidR="009233CE" w:rsidRPr="00897EBA">
        <w:rPr>
          <w:rFonts w:ascii="Times New Roman" w:hAnsi="Times New Roman"/>
          <w:lang w:val="en-GB"/>
        </w:rPr>
        <w:t xml:space="preserve"> </w:t>
      </w:r>
      <w:r w:rsidR="00FF1276" w:rsidRPr="00897EBA">
        <w:rPr>
          <w:rFonts w:ascii="Times New Roman" w:hAnsi="Times New Roman"/>
          <w:lang w:val="en-GB"/>
        </w:rPr>
        <w:t>(</w:t>
      </w:r>
      <w:r w:rsidR="00FF1276" w:rsidRPr="00897EBA">
        <w:rPr>
          <w:rFonts w:ascii="Times New Roman" w:hAnsi="Times New Roman"/>
          <w:i/>
          <w:lang w:val="en-GB"/>
        </w:rPr>
        <w:t xml:space="preserve">bos1, </w:t>
      </w:r>
      <w:proofErr w:type="spellStart"/>
      <w:r w:rsidR="00FF1276" w:rsidRPr="00897EBA">
        <w:rPr>
          <w:rFonts w:ascii="Times New Roman" w:hAnsi="Times New Roman"/>
          <w:i/>
          <w:lang w:val="en-GB"/>
        </w:rPr>
        <w:t>cytb</w:t>
      </w:r>
      <w:proofErr w:type="spellEnd"/>
      <w:r w:rsidR="00FF1276" w:rsidRPr="00897EBA">
        <w:rPr>
          <w:rFonts w:ascii="Times New Roman" w:hAnsi="Times New Roman"/>
          <w:i/>
          <w:lang w:val="en-GB"/>
        </w:rPr>
        <w:t>, erg27</w:t>
      </w:r>
      <w:r w:rsidR="00FF1276" w:rsidRPr="00897EBA">
        <w:rPr>
          <w:rFonts w:ascii="Times New Roman" w:hAnsi="Times New Roman"/>
          <w:lang w:val="en-GB"/>
        </w:rPr>
        <w:t xml:space="preserve">, and </w:t>
      </w:r>
      <w:proofErr w:type="spellStart"/>
      <w:r w:rsidR="006E175D" w:rsidRPr="00897EBA">
        <w:rPr>
          <w:rFonts w:ascii="Times New Roman" w:hAnsi="Times New Roman"/>
          <w:i/>
          <w:lang w:val="en-GB"/>
        </w:rPr>
        <w:t>s</w:t>
      </w:r>
      <w:r w:rsidR="00FF1276" w:rsidRPr="00897EBA">
        <w:rPr>
          <w:rFonts w:ascii="Times New Roman" w:hAnsi="Times New Roman"/>
          <w:i/>
          <w:lang w:val="en-GB"/>
        </w:rPr>
        <w:t>dhB</w:t>
      </w:r>
      <w:proofErr w:type="spellEnd"/>
      <w:r w:rsidR="00FF1276" w:rsidRPr="00897EBA">
        <w:rPr>
          <w:rFonts w:ascii="Times New Roman" w:hAnsi="Times New Roman"/>
          <w:lang w:val="en-GB"/>
        </w:rPr>
        <w:t xml:space="preserve">) and expression of </w:t>
      </w:r>
      <w:r w:rsidR="00926B1E" w:rsidRPr="00897EBA">
        <w:rPr>
          <w:rFonts w:ascii="Times New Roman" w:hAnsi="Times New Roman"/>
          <w:lang w:val="en-GB"/>
        </w:rPr>
        <w:t xml:space="preserve">the </w:t>
      </w:r>
      <w:r w:rsidR="00E47526" w:rsidRPr="00897EBA">
        <w:rPr>
          <w:rFonts w:ascii="Times New Roman" w:hAnsi="Times New Roman"/>
          <w:lang w:val="en-GB"/>
        </w:rPr>
        <w:t xml:space="preserve">ABC transporter </w:t>
      </w:r>
      <w:proofErr w:type="spellStart"/>
      <w:r w:rsidR="00FF1276" w:rsidRPr="00897EBA">
        <w:rPr>
          <w:rFonts w:ascii="Times New Roman" w:hAnsi="Times New Roman"/>
          <w:i/>
          <w:lang w:val="en-GB"/>
        </w:rPr>
        <w:t>artB</w:t>
      </w:r>
      <w:proofErr w:type="spellEnd"/>
      <w:r w:rsidR="00C83043" w:rsidRPr="00897EBA">
        <w:rPr>
          <w:rFonts w:ascii="Times New Roman" w:hAnsi="Times New Roman"/>
          <w:lang w:val="en-GB"/>
        </w:rPr>
        <w:t>,</w:t>
      </w:r>
      <w:r w:rsidR="00FF1276" w:rsidRPr="00897EBA">
        <w:rPr>
          <w:rFonts w:ascii="Times New Roman" w:hAnsi="Times New Roman"/>
          <w:lang w:val="en-GB"/>
        </w:rPr>
        <w:t xml:space="preserve"> </w:t>
      </w:r>
      <w:r w:rsidR="006E175D" w:rsidRPr="00897EBA">
        <w:rPr>
          <w:rFonts w:ascii="Times New Roman" w:hAnsi="Times New Roman"/>
          <w:lang w:val="en-GB"/>
        </w:rPr>
        <w:t>are under investigation</w:t>
      </w:r>
      <w:r w:rsidR="009233CE" w:rsidRPr="00897EBA">
        <w:rPr>
          <w:rFonts w:ascii="Times New Roman" w:hAnsi="Times New Roman"/>
          <w:lang w:val="en-GB"/>
        </w:rPr>
        <w:t xml:space="preserve">. </w:t>
      </w:r>
    </w:p>
    <w:sectPr w:rsidR="00FB7FFA" w:rsidRPr="00897EBA" w:rsidSect="00FB7F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EA"/>
    <w:rsid w:val="002663EA"/>
    <w:rsid w:val="003717F5"/>
    <w:rsid w:val="003D4C11"/>
    <w:rsid w:val="003F16C9"/>
    <w:rsid w:val="00412873"/>
    <w:rsid w:val="00512AA3"/>
    <w:rsid w:val="00557059"/>
    <w:rsid w:val="006B6BDD"/>
    <w:rsid w:val="006E175D"/>
    <w:rsid w:val="007A2070"/>
    <w:rsid w:val="00897EBA"/>
    <w:rsid w:val="009233CE"/>
    <w:rsid w:val="00926B1E"/>
    <w:rsid w:val="00C83043"/>
    <w:rsid w:val="00DD000F"/>
    <w:rsid w:val="00DE260B"/>
    <w:rsid w:val="00DF2415"/>
    <w:rsid w:val="00E47526"/>
    <w:rsid w:val="00FB7FFA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5624C"/>
  <w14:defaultImageDpi w14:val="300"/>
  <w15:docId w15:val="{343FA86F-4994-41CA-8481-DE191D8A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EA"/>
    <w:rPr>
      <w:rFonts w:ascii="Cambria" w:eastAsia="MS Mincho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6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fernandez-ortuno@um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Fernandez Ortuño</dc:creator>
  <cp:keywords/>
  <dc:description/>
  <cp:lastModifiedBy>Usuario UMA</cp:lastModifiedBy>
  <cp:revision>2</cp:revision>
  <dcterms:created xsi:type="dcterms:W3CDTF">2015-09-25T10:19:00Z</dcterms:created>
  <dcterms:modified xsi:type="dcterms:W3CDTF">2015-09-25T10:19:00Z</dcterms:modified>
</cp:coreProperties>
</file>