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10" w:rsidRDefault="00D77E10" w:rsidP="00D77E10">
      <w:pPr>
        <w:jc w:val="both"/>
        <w:rPr>
          <w:b/>
          <w:sz w:val="24"/>
          <w:szCs w:val="24"/>
        </w:rPr>
      </w:pPr>
    </w:p>
    <w:p w:rsidR="00240B6A" w:rsidRPr="002664A4" w:rsidRDefault="00240B6A" w:rsidP="00D77E10">
      <w:pPr>
        <w:jc w:val="both"/>
        <w:rPr>
          <w:b/>
          <w:sz w:val="24"/>
          <w:szCs w:val="24"/>
        </w:rPr>
      </w:pPr>
      <w:r w:rsidRPr="00D77E10">
        <w:rPr>
          <w:b/>
          <w:sz w:val="24"/>
          <w:szCs w:val="24"/>
        </w:rPr>
        <w:t>La danza en Málaga durante la Guerra Civil</w:t>
      </w:r>
      <w:r w:rsidR="00F70EAF" w:rsidRPr="00D77E10">
        <w:rPr>
          <w:b/>
          <w:sz w:val="24"/>
          <w:szCs w:val="24"/>
        </w:rPr>
        <w:t xml:space="preserve">: aproximación a su estudio a través </w:t>
      </w:r>
      <w:r w:rsidR="002664A4">
        <w:rPr>
          <w:b/>
          <w:sz w:val="24"/>
          <w:szCs w:val="24"/>
        </w:rPr>
        <w:t>de</w:t>
      </w:r>
      <w:r w:rsidR="00F70EAF" w:rsidRPr="00D77E10">
        <w:rPr>
          <w:b/>
          <w:sz w:val="24"/>
          <w:szCs w:val="24"/>
        </w:rPr>
        <w:t xml:space="preserve"> </w:t>
      </w:r>
      <w:r w:rsidRPr="00D77E10">
        <w:rPr>
          <w:b/>
          <w:i/>
          <w:sz w:val="24"/>
          <w:szCs w:val="24"/>
        </w:rPr>
        <w:t>El Popular</w:t>
      </w:r>
      <w:r w:rsidR="002664A4">
        <w:rPr>
          <w:b/>
          <w:i/>
          <w:sz w:val="24"/>
          <w:szCs w:val="24"/>
        </w:rPr>
        <w:t>, Diario Republicano</w:t>
      </w:r>
      <w:r w:rsidR="002664A4">
        <w:rPr>
          <w:b/>
          <w:sz w:val="24"/>
          <w:szCs w:val="24"/>
        </w:rPr>
        <w:t>.</w:t>
      </w:r>
    </w:p>
    <w:p w:rsidR="00D77E10" w:rsidRDefault="00D77E10" w:rsidP="00D77E10">
      <w:pPr>
        <w:jc w:val="both"/>
        <w:rPr>
          <w:b/>
          <w:i/>
          <w:sz w:val="24"/>
          <w:szCs w:val="24"/>
        </w:rPr>
      </w:pPr>
    </w:p>
    <w:p w:rsidR="00D77E10" w:rsidRPr="00D77E10" w:rsidRDefault="00D77E10" w:rsidP="00D77E10">
      <w:pPr>
        <w:spacing w:after="0" w:line="240" w:lineRule="auto"/>
        <w:jc w:val="right"/>
        <w:rPr>
          <w:sz w:val="24"/>
          <w:szCs w:val="24"/>
        </w:rPr>
      </w:pPr>
      <w:r w:rsidRPr="00D77E10">
        <w:rPr>
          <w:sz w:val="24"/>
          <w:szCs w:val="24"/>
        </w:rPr>
        <w:t>Ana María Díaz Olaya</w:t>
      </w:r>
    </w:p>
    <w:p w:rsidR="00240B6A" w:rsidRDefault="00D77E10" w:rsidP="00D77E10">
      <w:pPr>
        <w:spacing w:after="0" w:line="240" w:lineRule="auto"/>
        <w:jc w:val="right"/>
        <w:rPr>
          <w:sz w:val="24"/>
          <w:szCs w:val="24"/>
        </w:rPr>
      </w:pPr>
      <w:r w:rsidRPr="00D77E10">
        <w:rPr>
          <w:sz w:val="24"/>
          <w:szCs w:val="24"/>
        </w:rPr>
        <w:t>Universidad de Málaga</w:t>
      </w:r>
    </w:p>
    <w:p w:rsidR="00D77E10" w:rsidRPr="00D77E10" w:rsidRDefault="00D77E10" w:rsidP="00D77E10">
      <w:pPr>
        <w:spacing w:after="0" w:line="240" w:lineRule="auto"/>
        <w:jc w:val="right"/>
        <w:rPr>
          <w:sz w:val="24"/>
          <w:szCs w:val="24"/>
        </w:rPr>
      </w:pPr>
    </w:p>
    <w:p w:rsidR="00240B6A" w:rsidRDefault="0007490D" w:rsidP="00A86E4E">
      <w:pPr>
        <w:jc w:val="both"/>
        <w:rPr>
          <w:sz w:val="24"/>
          <w:szCs w:val="24"/>
        </w:rPr>
      </w:pPr>
      <w:r w:rsidRPr="00416E1D">
        <w:rPr>
          <w:sz w:val="24"/>
          <w:szCs w:val="24"/>
        </w:rPr>
        <w:t xml:space="preserve">La ciudad de Málaga </w:t>
      </w:r>
      <w:r w:rsidR="00416E1D" w:rsidRPr="00416E1D">
        <w:rPr>
          <w:sz w:val="24"/>
          <w:szCs w:val="24"/>
        </w:rPr>
        <w:t>resistió el G</w:t>
      </w:r>
      <w:r w:rsidR="00297AD1">
        <w:rPr>
          <w:sz w:val="24"/>
          <w:szCs w:val="24"/>
        </w:rPr>
        <w:t>olpe de Estado de julio de 1936</w:t>
      </w:r>
      <w:r w:rsidR="00416E1D" w:rsidRPr="00416E1D">
        <w:rPr>
          <w:sz w:val="24"/>
          <w:szCs w:val="24"/>
        </w:rPr>
        <w:t xml:space="preserve"> permaneciendo </w:t>
      </w:r>
      <w:r w:rsidR="00E45AF5">
        <w:rPr>
          <w:sz w:val="24"/>
          <w:szCs w:val="24"/>
        </w:rPr>
        <w:t>como uno de los frentes de</w:t>
      </w:r>
      <w:r w:rsidR="00416E1D">
        <w:rPr>
          <w:sz w:val="24"/>
          <w:szCs w:val="24"/>
        </w:rPr>
        <w:t xml:space="preserve"> guerra </w:t>
      </w:r>
      <w:r w:rsidR="00416E1D" w:rsidRPr="00416E1D">
        <w:rPr>
          <w:sz w:val="24"/>
          <w:szCs w:val="24"/>
        </w:rPr>
        <w:t>ha</w:t>
      </w:r>
      <w:r w:rsidR="00416E1D">
        <w:rPr>
          <w:sz w:val="24"/>
          <w:szCs w:val="24"/>
        </w:rPr>
        <w:t>sta el 8 de febrero de 1937, fecha en que fue tom</w:t>
      </w:r>
      <w:r w:rsidR="00D07BAB">
        <w:rPr>
          <w:sz w:val="24"/>
          <w:szCs w:val="24"/>
        </w:rPr>
        <w:t xml:space="preserve">ada por las tropas sublevadas. </w:t>
      </w:r>
      <w:r w:rsidR="00416E1D">
        <w:rPr>
          <w:sz w:val="24"/>
          <w:szCs w:val="24"/>
        </w:rPr>
        <w:t xml:space="preserve">La presente comunicación pretende analizar el papel otorgado a la danza durante los siete meses en los que la ciudad estuvo </w:t>
      </w:r>
      <w:r w:rsidR="00297AD1">
        <w:rPr>
          <w:sz w:val="24"/>
          <w:szCs w:val="24"/>
        </w:rPr>
        <w:t>bajo influencia republicana</w:t>
      </w:r>
      <w:r w:rsidR="00A86E4E">
        <w:rPr>
          <w:sz w:val="24"/>
          <w:szCs w:val="24"/>
        </w:rPr>
        <w:t xml:space="preserve"> a través del </w:t>
      </w:r>
      <w:r w:rsidR="008442B8">
        <w:rPr>
          <w:sz w:val="24"/>
          <w:szCs w:val="24"/>
        </w:rPr>
        <w:t>estudio</w:t>
      </w:r>
      <w:r w:rsidR="00A86E4E">
        <w:rPr>
          <w:sz w:val="24"/>
          <w:szCs w:val="24"/>
        </w:rPr>
        <w:t xml:space="preserve"> </w:t>
      </w:r>
      <w:r w:rsidR="002664A4">
        <w:rPr>
          <w:sz w:val="24"/>
          <w:szCs w:val="24"/>
        </w:rPr>
        <w:t>de</w:t>
      </w:r>
      <w:r w:rsidR="00A86E4E">
        <w:rPr>
          <w:sz w:val="24"/>
          <w:szCs w:val="24"/>
        </w:rPr>
        <w:t xml:space="preserve"> </w:t>
      </w:r>
      <w:r w:rsidR="00A86E4E" w:rsidRPr="00240B6A">
        <w:rPr>
          <w:i/>
          <w:sz w:val="24"/>
          <w:szCs w:val="24"/>
        </w:rPr>
        <w:t>El Popular</w:t>
      </w:r>
      <w:r w:rsidR="00A86E4E">
        <w:rPr>
          <w:sz w:val="24"/>
          <w:szCs w:val="24"/>
        </w:rPr>
        <w:t>,</w:t>
      </w:r>
      <w:r w:rsidR="002664A4">
        <w:rPr>
          <w:sz w:val="24"/>
          <w:szCs w:val="24"/>
        </w:rPr>
        <w:t xml:space="preserve"> </w:t>
      </w:r>
      <w:r w:rsidR="002664A4">
        <w:rPr>
          <w:i/>
          <w:sz w:val="24"/>
          <w:szCs w:val="24"/>
        </w:rPr>
        <w:t>Diario Republicano,</w:t>
      </w:r>
      <w:r w:rsidR="00A86E4E">
        <w:rPr>
          <w:sz w:val="24"/>
          <w:szCs w:val="24"/>
        </w:rPr>
        <w:t xml:space="preserve"> considerado como la fuente </w:t>
      </w:r>
      <w:proofErr w:type="spellStart"/>
      <w:r w:rsidR="00A86E4E">
        <w:rPr>
          <w:sz w:val="24"/>
          <w:szCs w:val="24"/>
        </w:rPr>
        <w:t>hemerográfica</w:t>
      </w:r>
      <w:proofErr w:type="spellEnd"/>
      <w:r w:rsidR="00A86E4E">
        <w:rPr>
          <w:sz w:val="24"/>
          <w:szCs w:val="24"/>
        </w:rPr>
        <w:t xml:space="preserve"> más importante de esta época. En dicho análisis se tendrán en cuenta aspectos relacionados con </w:t>
      </w:r>
      <w:r w:rsidR="00E45AF5">
        <w:rPr>
          <w:sz w:val="24"/>
          <w:szCs w:val="24"/>
        </w:rPr>
        <w:t>la</w:t>
      </w:r>
      <w:r w:rsidR="00A86E4E">
        <w:rPr>
          <w:sz w:val="24"/>
          <w:szCs w:val="24"/>
        </w:rPr>
        <w:t xml:space="preserve"> utilización propagandística</w:t>
      </w:r>
      <w:r w:rsidR="00E45AF5">
        <w:rPr>
          <w:sz w:val="24"/>
          <w:szCs w:val="24"/>
        </w:rPr>
        <w:t xml:space="preserve"> de la danza y</w:t>
      </w:r>
      <w:r w:rsidR="00A86E4E">
        <w:rPr>
          <w:sz w:val="24"/>
          <w:szCs w:val="24"/>
        </w:rPr>
        <w:t xml:space="preserve"> </w:t>
      </w:r>
      <w:r w:rsidR="00E45AF5">
        <w:rPr>
          <w:sz w:val="24"/>
          <w:szCs w:val="24"/>
        </w:rPr>
        <w:t xml:space="preserve">su inclusión en </w:t>
      </w:r>
      <w:r w:rsidR="00A86E4E">
        <w:rPr>
          <w:sz w:val="24"/>
          <w:szCs w:val="24"/>
        </w:rPr>
        <w:t xml:space="preserve">actividades diversas </w:t>
      </w:r>
      <w:r w:rsidR="00240B6A">
        <w:rPr>
          <w:sz w:val="24"/>
          <w:szCs w:val="24"/>
        </w:rPr>
        <w:t>en</w:t>
      </w:r>
      <w:r w:rsidR="00A86E4E">
        <w:rPr>
          <w:sz w:val="24"/>
          <w:szCs w:val="24"/>
        </w:rPr>
        <w:t xml:space="preserve"> teatros y otros escenarios</w:t>
      </w:r>
      <w:r w:rsidR="00E45AF5">
        <w:rPr>
          <w:sz w:val="24"/>
          <w:szCs w:val="24"/>
        </w:rPr>
        <w:t xml:space="preserve">. Asimismo, se hará mención </w:t>
      </w:r>
      <w:r w:rsidR="00240B6A">
        <w:rPr>
          <w:sz w:val="24"/>
          <w:szCs w:val="24"/>
        </w:rPr>
        <w:t xml:space="preserve">tanto </w:t>
      </w:r>
      <w:r w:rsidR="00E45AF5">
        <w:rPr>
          <w:sz w:val="24"/>
          <w:szCs w:val="24"/>
        </w:rPr>
        <w:t xml:space="preserve">de los repertorios utilizados en estas representaciones </w:t>
      </w:r>
      <w:r w:rsidR="00240B6A">
        <w:rPr>
          <w:sz w:val="24"/>
          <w:szCs w:val="24"/>
        </w:rPr>
        <w:t>como</w:t>
      </w:r>
      <w:r w:rsidR="00E45AF5">
        <w:rPr>
          <w:sz w:val="24"/>
          <w:szCs w:val="24"/>
        </w:rPr>
        <w:t xml:space="preserve"> de los</w:t>
      </w:r>
      <w:r w:rsidR="00A86E4E">
        <w:rPr>
          <w:sz w:val="24"/>
          <w:szCs w:val="24"/>
        </w:rPr>
        <w:t xml:space="preserve"> principales artistas </w:t>
      </w:r>
      <w:r w:rsidR="00E45AF5">
        <w:rPr>
          <w:sz w:val="24"/>
          <w:szCs w:val="24"/>
        </w:rPr>
        <w:t xml:space="preserve">que formaban parte de dichos espectáculos, todo ello con el fin de </w:t>
      </w:r>
      <w:r w:rsidR="00844B42">
        <w:rPr>
          <w:sz w:val="24"/>
          <w:szCs w:val="24"/>
        </w:rPr>
        <w:t xml:space="preserve">determinar el estatus propagandístico e ideológico asumido por la danza en esta etapa republicana y aproximarnos </w:t>
      </w:r>
      <w:r w:rsidR="00E45AF5">
        <w:rPr>
          <w:sz w:val="24"/>
          <w:szCs w:val="24"/>
        </w:rPr>
        <w:t xml:space="preserve">al ambiente cultural existente </w:t>
      </w:r>
      <w:r w:rsidR="00844B42">
        <w:rPr>
          <w:sz w:val="24"/>
          <w:szCs w:val="24"/>
        </w:rPr>
        <w:t>en la ciudad durante la Guerra Civil.</w:t>
      </w:r>
    </w:p>
    <w:p w:rsidR="00240B6A" w:rsidRPr="00416E1D" w:rsidRDefault="00240B6A" w:rsidP="00A86E4E">
      <w:pPr>
        <w:jc w:val="both"/>
        <w:rPr>
          <w:sz w:val="24"/>
          <w:szCs w:val="24"/>
        </w:rPr>
      </w:pPr>
      <w:bookmarkStart w:id="0" w:name="_GoBack"/>
      <w:bookmarkEnd w:id="0"/>
    </w:p>
    <w:sectPr w:rsidR="00240B6A" w:rsidRPr="00416E1D" w:rsidSect="00886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71A4"/>
    <w:multiLevelType w:val="multilevel"/>
    <w:tmpl w:val="2D0E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90D"/>
    <w:rsid w:val="0007490D"/>
    <w:rsid w:val="00240B6A"/>
    <w:rsid w:val="002664A4"/>
    <w:rsid w:val="00287FCD"/>
    <w:rsid w:val="00297AD1"/>
    <w:rsid w:val="002A401F"/>
    <w:rsid w:val="00416E1D"/>
    <w:rsid w:val="004B79CC"/>
    <w:rsid w:val="00560CB8"/>
    <w:rsid w:val="00581ACD"/>
    <w:rsid w:val="005C47AB"/>
    <w:rsid w:val="00601F4C"/>
    <w:rsid w:val="008442B8"/>
    <w:rsid w:val="00844B42"/>
    <w:rsid w:val="00886660"/>
    <w:rsid w:val="00887B3B"/>
    <w:rsid w:val="00A86E4E"/>
    <w:rsid w:val="00B148E1"/>
    <w:rsid w:val="00D07BAB"/>
    <w:rsid w:val="00D77E10"/>
    <w:rsid w:val="00E45AF5"/>
    <w:rsid w:val="00F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A0CF2-3331-482A-B45B-EB83CEB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77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650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2641">
                      <w:marLeft w:val="0"/>
                      <w:marRight w:val="87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6833">
                          <w:marLeft w:val="0"/>
                          <w:marRight w:val="0"/>
                          <w:marTop w:val="0"/>
                          <w:marBottom w:val="110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767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UMA</cp:lastModifiedBy>
  <cp:revision>10</cp:revision>
  <dcterms:created xsi:type="dcterms:W3CDTF">2016-02-15T13:43:00Z</dcterms:created>
  <dcterms:modified xsi:type="dcterms:W3CDTF">2016-11-21T09:26:00Z</dcterms:modified>
</cp:coreProperties>
</file>