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98F" w:rsidRPr="00ED5D6E" w:rsidRDefault="0039298F" w:rsidP="0039298F">
      <w:pPr>
        <w:spacing w:after="120"/>
        <w:contextualSpacing/>
        <w:rPr>
          <w:rFonts w:ascii="Arial" w:hAnsi="Arial" w:cs="Arial"/>
          <w:b/>
          <w:u w:val="single"/>
          <w:lang w:eastAsia="de-DE"/>
        </w:rPr>
      </w:pPr>
      <w:proofErr w:type="spellStart"/>
      <w:proofErr w:type="gramStart"/>
      <w:r w:rsidRPr="0065433A">
        <w:rPr>
          <w:rFonts w:ascii="Arial" w:hAnsi="Arial" w:cs="Arial"/>
          <w:u w:val="single"/>
        </w:rPr>
        <w:t>iPSC</w:t>
      </w:r>
      <w:proofErr w:type="spellEnd"/>
      <w:proofErr w:type="gramEnd"/>
      <w:r w:rsidRPr="0065433A">
        <w:rPr>
          <w:rFonts w:ascii="Arial" w:hAnsi="Arial" w:cs="Arial"/>
          <w:u w:val="single"/>
        </w:rPr>
        <w:t xml:space="preserve"> differentiation into ependymal progenitors to treat ventricular damage during hydrocephalus </w:t>
      </w:r>
    </w:p>
    <w:p w:rsidR="0039298F" w:rsidRPr="00ED5D6E" w:rsidRDefault="0039298F" w:rsidP="0039298F">
      <w:pPr>
        <w:spacing w:after="120"/>
        <w:contextualSpacing/>
        <w:rPr>
          <w:rFonts w:ascii="Arial" w:hAnsi="Arial" w:cs="Arial"/>
          <w:b/>
          <w:lang w:eastAsia="de-DE"/>
        </w:rPr>
      </w:pPr>
    </w:p>
    <w:p w:rsidR="0039298F" w:rsidRPr="00ED5D6E" w:rsidRDefault="0039298F" w:rsidP="0039298F">
      <w:pPr>
        <w:spacing w:after="120"/>
        <w:contextualSpacing/>
        <w:rPr>
          <w:rFonts w:ascii="Arial" w:hAnsi="Arial" w:cs="Arial"/>
          <w:b/>
          <w:lang w:val="es-AR"/>
        </w:rPr>
      </w:pPr>
      <w:r w:rsidRPr="00ED5D6E">
        <w:rPr>
          <w:rFonts w:ascii="Arial" w:hAnsi="Arial" w:cs="Arial"/>
          <w:lang w:val="es-AR"/>
        </w:rPr>
        <w:t>Luis Manuel Rodríguez-Perez, Juan Antonio Hidalgo-Díaz, Antonio J</w:t>
      </w:r>
      <w:r>
        <w:rPr>
          <w:rFonts w:ascii="Arial" w:hAnsi="Arial" w:cs="Arial"/>
          <w:lang w:val="es-AR"/>
        </w:rPr>
        <w:t>.</w:t>
      </w:r>
      <w:r w:rsidRPr="00ED5D6E">
        <w:rPr>
          <w:rFonts w:ascii="Arial" w:hAnsi="Arial" w:cs="Arial"/>
          <w:lang w:val="es-AR"/>
        </w:rPr>
        <w:t xml:space="preserve"> Jiménez, Patricia Páez-González</w:t>
      </w:r>
    </w:p>
    <w:p w:rsidR="0039298F" w:rsidRPr="00ED5D6E" w:rsidRDefault="0039298F" w:rsidP="0039298F">
      <w:pPr>
        <w:spacing w:after="120"/>
        <w:contextualSpacing/>
        <w:rPr>
          <w:rFonts w:ascii="Arial" w:hAnsi="Arial" w:cs="Arial"/>
          <w:b/>
          <w:lang w:val="es-AR"/>
        </w:rPr>
      </w:pPr>
    </w:p>
    <w:p w:rsidR="0039298F" w:rsidRDefault="0039298F" w:rsidP="0039298F">
      <w:pPr>
        <w:spacing w:after="120"/>
        <w:contextualSpacing/>
        <w:rPr>
          <w:rFonts w:ascii="Arial" w:hAnsi="Arial" w:cs="Arial"/>
          <w:b/>
          <w:lang w:val="es-ES" w:eastAsia="de-DE"/>
        </w:rPr>
      </w:pPr>
      <w:r w:rsidRPr="0065433A">
        <w:rPr>
          <w:rFonts w:ascii="Arial" w:hAnsi="Arial" w:cs="Arial"/>
          <w:lang w:val="es-ES" w:eastAsia="de-DE"/>
        </w:rPr>
        <w:t>D</w:t>
      </w:r>
      <w:r>
        <w:rPr>
          <w:rFonts w:ascii="Arial" w:hAnsi="Arial" w:cs="Arial"/>
          <w:lang w:val="es-ES" w:eastAsia="de-DE"/>
        </w:rPr>
        <w:t xml:space="preserve">epartamento de </w:t>
      </w:r>
      <w:proofErr w:type="spellStart"/>
      <w:r>
        <w:rPr>
          <w:rFonts w:ascii="Arial" w:hAnsi="Arial" w:cs="Arial"/>
          <w:lang w:val="es-ES" w:eastAsia="de-DE"/>
        </w:rPr>
        <w:t>Biologia</w:t>
      </w:r>
      <w:proofErr w:type="spellEnd"/>
      <w:r>
        <w:rPr>
          <w:rFonts w:ascii="Arial" w:hAnsi="Arial" w:cs="Arial"/>
          <w:lang w:val="es-ES" w:eastAsia="de-DE"/>
        </w:rPr>
        <w:t xml:space="preserve"> Celular, </w:t>
      </w:r>
      <w:proofErr w:type="spellStart"/>
      <w:r>
        <w:rPr>
          <w:rFonts w:ascii="Arial" w:hAnsi="Arial" w:cs="Arial"/>
          <w:lang w:val="es-ES" w:eastAsia="de-DE"/>
        </w:rPr>
        <w:t>Géneti</w:t>
      </w:r>
      <w:r w:rsidRPr="0065433A">
        <w:rPr>
          <w:rFonts w:ascii="Arial" w:hAnsi="Arial" w:cs="Arial"/>
          <w:lang w:val="es-ES" w:eastAsia="de-DE"/>
        </w:rPr>
        <w:t>ca</w:t>
      </w:r>
      <w:proofErr w:type="spellEnd"/>
      <w:r>
        <w:rPr>
          <w:rFonts w:ascii="Arial" w:hAnsi="Arial" w:cs="Arial"/>
          <w:lang w:val="es-ES" w:eastAsia="de-DE"/>
        </w:rPr>
        <w:t>,</w:t>
      </w:r>
      <w:r w:rsidRPr="0065433A">
        <w:rPr>
          <w:rFonts w:ascii="Arial" w:hAnsi="Arial" w:cs="Arial"/>
          <w:lang w:val="es-ES" w:eastAsia="de-DE"/>
        </w:rPr>
        <w:t xml:space="preserve"> y </w:t>
      </w:r>
      <w:proofErr w:type="spellStart"/>
      <w:r w:rsidRPr="0065433A">
        <w:rPr>
          <w:rFonts w:ascii="Arial" w:hAnsi="Arial" w:cs="Arial"/>
          <w:lang w:val="es-ES" w:eastAsia="de-DE"/>
        </w:rPr>
        <w:t>Fisiologia</w:t>
      </w:r>
      <w:proofErr w:type="spellEnd"/>
      <w:r w:rsidRPr="0065433A">
        <w:rPr>
          <w:rFonts w:ascii="Arial" w:hAnsi="Arial" w:cs="Arial"/>
          <w:lang w:val="es-ES" w:eastAsia="de-DE"/>
        </w:rPr>
        <w:t xml:space="preserve"> animal. Facultad de C</w:t>
      </w:r>
      <w:r>
        <w:rPr>
          <w:rFonts w:ascii="Arial" w:hAnsi="Arial" w:cs="Arial"/>
          <w:lang w:val="es-ES" w:eastAsia="de-DE"/>
        </w:rPr>
        <w:t xml:space="preserve">iencias. Universidad de Málaga. </w:t>
      </w:r>
      <w:proofErr w:type="spellStart"/>
      <w:r>
        <w:rPr>
          <w:rFonts w:ascii="Arial" w:hAnsi="Arial" w:cs="Arial"/>
          <w:lang w:val="es-ES" w:eastAsia="de-DE"/>
        </w:rPr>
        <w:t>Malaga</w:t>
      </w:r>
      <w:proofErr w:type="spellEnd"/>
      <w:r>
        <w:rPr>
          <w:rFonts w:ascii="Arial" w:hAnsi="Arial" w:cs="Arial"/>
          <w:lang w:val="es-ES" w:eastAsia="de-DE"/>
        </w:rPr>
        <w:t xml:space="preserve">, </w:t>
      </w:r>
      <w:proofErr w:type="spellStart"/>
      <w:r>
        <w:rPr>
          <w:rFonts w:ascii="Arial" w:hAnsi="Arial" w:cs="Arial"/>
          <w:lang w:val="es-ES" w:eastAsia="de-DE"/>
        </w:rPr>
        <w:t>Spain</w:t>
      </w:r>
      <w:proofErr w:type="spellEnd"/>
    </w:p>
    <w:p w:rsidR="0039298F" w:rsidRDefault="0039298F" w:rsidP="0039298F">
      <w:pPr>
        <w:spacing w:after="120"/>
        <w:contextualSpacing/>
        <w:rPr>
          <w:rFonts w:ascii="Arial" w:hAnsi="Arial" w:cs="Arial"/>
          <w:b/>
          <w:lang w:val="es-ES" w:eastAsia="de-DE"/>
        </w:rPr>
      </w:pPr>
      <w:r>
        <w:rPr>
          <w:rFonts w:ascii="Arial" w:hAnsi="Arial" w:cs="Arial"/>
          <w:lang w:val="es-ES" w:eastAsia="de-DE"/>
        </w:rPr>
        <w:t xml:space="preserve">Instituto de Investigación Biomédica de Málaga (IBIMA), </w:t>
      </w:r>
      <w:proofErr w:type="spellStart"/>
      <w:r>
        <w:rPr>
          <w:rFonts w:ascii="Arial" w:hAnsi="Arial" w:cs="Arial"/>
          <w:lang w:val="es-ES" w:eastAsia="de-DE"/>
        </w:rPr>
        <w:t>Malaga</w:t>
      </w:r>
      <w:proofErr w:type="spellEnd"/>
      <w:r>
        <w:rPr>
          <w:rFonts w:ascii="Arial" w:hAnsi="Arial" w:cs="Arial"/>
          <w:lang w:val="es-ES" w:eastAsia="de-DE"/>
        </w:rPr>
        <w:t xml:space="preserve">, </w:t>
      </w:r>
      <w:proofErr w:type="spellStart"/>
      <w:r>
        <w:rPr>
          <w:rFonts w:ascii="Arial" w:hAnsi="Arial" w:cs="Arial"/>
          <w:lang w:val="es-ES" w:eastAsia="de-DE"/>
        </w:rPr>
        <w:t>Spain</w:t>
      </w:r>
      <w:proofErr w:type="spellEnd"/>
    </w:p>
    <w:p w:rsidR="0039298F" w:rsidRDefault="0039298F" w:rsidP="0039298F">
      <w:pPr>
        <w:spacing w:after="120"/>
        <w:contextualSpacing/>
        <w:rPr>
          <w:rFonts w:ascii="Arial" w:hAnsi="Arial" w:cs="Arial"/>
          <w:b/>
          <w:lang w:val="es-ES" w:eastAsia="de-DE"/>
        </w:rPr>
      </w:pPr>
    </w:p>
    <w:p w:rsidR="0039298F" w:rsidRDefault="0039298F" w:rsidP="0039298F">
      <w:pPr>
        <w:spacing w:after="120"/>
        <w:contextualSpacing/>
        <w:rPr>
          <w:rFonts w:ascii="Arial" w:hAnsi="Arial" w:cs="Arial"/>
          <w:b/>
          <w:lang w:eastAsia="de-DE"/>
        </w:rPr>
      </w:pPr>
      <w:proofErr w:type="gramStart"/>
      <w:r w:rsidRPr="0065433A">
        <w:rPr>
          <w:rFonts w:ascii="Arial" w:hAnsi="Arial" w:cs="Arial"/>
          <w:lang w:eastAsia="de-DE"/>
        </w:rPr>
        <w:t>patricia.paez.gonzalez@uma.es</w:t>
      </w:r>
      <w:proofErr w:type="gramEnd"/>
      <w:r w:rsidRPr="0065433A">
        <w:rPr>
          <w:rFonts w:ascii="Arial" w:hAnsi="Arial" w:cs="Arial"/>
          <w:lang w:eastAsia="de-DE"/>
        </w:rPr>
        <w:t xml:space="preserve"> </w:t>
      </w:r>
    </w:p>
    <w:p w:rsidR="0039298F" w:rsidRDefault="0039298F" w:rsidP="0039298F">
      <w:pPr>
        <w:spacing w:after="120"/>
        <w:contextualSpacing/>
        <w:rPr>
          <w:rFonts w:ascii="Arial" w:hAnsi="Arial" w:cs="Arial"/>
          <w:b/>
          <w:lang w:eastAsia="de-DE"/>
        </w:rPr>
      </w:pPr>
    </w:p>
    <w:p w:rsidR="0039298F" w:rsidRPr="00ED5D6E" w:rsidRDefault="0039298F" w:rsidP="0039298F">
      <w:pPr>
        <w:spacing w:after="120"/>
        <w:contextualSpacing/>
        <w:rPr>
          <w:rFonts w:ascii="Arial" w:hAnsi="Arial" w:cs="Arial"/>
          <w:lang w:eastAsia="de-DE"/>
        </w:rPr>
      </w:pPr>
      <w:r w:rsidRPr="00ED5D6E">
        <w:rPr>
          <w:rFonts w:ascii="Arial" w:hAnsi="Arial" w:cs="Arial"/>
          <w:lang w:eastAsia="de-DE"/>
        </w:rPr>
        <w:t>Introduction</w:t>
      </w:r>
    </w:p>
    <w:p w:rsidR="0039298F" w:rsidRPr="00ED5D6E" w:rsidRDefault="0039298F" w:rsidP="0039298F">
      <w:pPr>
        <w:spacing w:after="120"/>
        <w:contextualSpacing/>
        <w:rPr>
          <w:rFonts w:ascii="Arial" w:hAnsi="Arial" w:cs="Arial"/>
          <w:b/>
          <w:lang w:eastAsia="de-DE"/>
        </w:rPr>
      </w:pPr>
      <w:r w:rsidRPr="00ED5D6E">
        <w:rPr>
          <w:rFonts w:ascii="Arial" w:hAnsi="Arial" w:cs="Arial"/>
          <w:lang w:eastAsia="de-DE"/>
        </w:rPr>
        <w:t xml:space="preserve">During both obstructive congenital hydrocephalus and post-hemorrhagic hydrocephalus additional pathological events are intimately associated with their </w:t>
      </w:r>
      <w:proofErr w:type="spellStart"/>
      <w:r w:rsidRPr="00ED5D6E">
        <w:rPr>
          <w:rFonts w:ascii="Arial" w:hAnsi="Arial" w:cs="Arial"/>
          <w:lang w:eastAsia="de-DE"/>
        </w:rPr>
        <w:t>ethiology</w:t>
      </w:r>
      <w:proofErr w:type="spellEnd"/>
      <w:r w:rsidRPr="00ED5D6E">
        <w:rPr>
          <w:rFonts w:ascii="Arial" w:hAnsi="Arial" w:cs="Arial"/>
          <w:lang w:eastAsia="de-DE"/>
        </w:rPr>
        <w:t xml:space="preserve">: a) a detrimental inflammatory response; b) severe damage of the underlying periventricular nervous tissue, including white matter, and c) damage on the ventricular wall. Therapeutic approaches have been directed to overcome a) and b), however recovery of damaged </w:t>
      </w:r>
      <w:proofErr w:type="spellStart"/>
      <w:r w:rsidRPr="00ED5D6E">
        <w:rPr>
          <w:rFonts w:ascii="Arial" w:hAnsi="Arial" w:cs="Arial"/>
          <w:lang w:eastAsia="de-DE"/>
        </w:rPr>
        <w:t>neuroepithelium</w:t>
      </w:r>
      <w:proofErr w:type="spellEnd"/>
      <w:r w:rsidRPr="00ED5D6E">
        <w:rPr>
          <w:rFonts w:ascii="Arial" w:hAnsi="Arial" w:cs="Arial"/>
          <w:lang w:eastAsia="de-DE"/>
        </w:rPr>
        <w:t>/</w:t>
      </w:r>
      <w:proofErr w:type="spellStart"/>
      <w:r w:rsidRPr="00ED5D6E">
        <w:rPr>
          <w:rFonts w:ascii="Arial" w:hAnsi="Arial" w:cs="Arial"/>
          <w:lang w:eastAsia="de-DE"/>
        </w:rPr>
        <w:t>ependyma</w:t>
      </w:r>
      <w:proofErr w:type="spellEnd"/>
      <w:r w:rsidRPr="00ED5D6E">
        <w:rPr>
          <w:rFonts w:ascii="Arial" w:hAnsi="Arial" w:cs="Arial"/>
          <w:lang w:eastAsia="de-DE"/>
        </w:rPr>
        <w:t xml:space="preserve"> is, in our present, an important therapeutic gap.</w:t>
      </w:r>
    </w:p>
    <w:p w:rsidR="0039298F" w:rsidRPr="00ED5D6E" w:rsidRDefault="0039298F" w:rsidP="0039298F">
      <w:pPr>
        <w:spacing w:after="120"/>
        <w:contextualSpacing/>
        <w:rPr>
          <w:rFonts w:ascii="Arial" w:hAnsi="Arial" w:cs="Arial"/>
          <w:b/>
          <w:lang w:eastAsia="de-DE"/>
        </w:rPr>
      </w:pPr>
    </w:p>
    <w:p w:rsidR="0039298F" w:rsidRPr="00ED5D6E" w:rsidRDefault="0039298F" w:rsidP="0039298F">
      <w:pPr>
        <w:spacing w:after="120"/>
        <w:contextualSpacing/>
        <w:rPr>
          <w:rFonts w:ascii="Arial" w:hAnsi="Arial" w:cs="Arial"/>
          <w:lang w:eastAsia="de-DE"/>
        </w:rPr>
      </w:pPr>
      <w:r w:rsidRPr="00ED5D6E">
        <w:rPr>
          <w:rFonts w:ascii="Arial" w:hAnsi="Arial" w:cs="Arial"/>
          <w:lang w:eastAsia="de-DE"/>
        </w:rPr>
        <w:t>Methods</w:t>
      </w:r>
    </w:p>
    <w:p w:rsidR="0039298F" w:rsidRPr="00ED5D6E" w:rsidRDefault="0039298F" w:rsidP="0039298F">
      <w:pPr>
        <w:spacing w:after="120"/>
        <w:contextualSpacing/>
        <w:rPr>
          <w:rFonts w:ascii="Arial" w:hAnsi="Arial" w:cs="Arial"/>
          <w:b/>
          <w:lang w:eastAsia="de-DE"/>
        </w:rPr>
      </w:pPr>
      <w:r w:rsidRPr="00ED5D6E">
        <w:rPr>
          <w:rFonts w:ascii="Arial" w:hAnsi="Arial" w:cs="Arial"/>
          <w:lang w:eastAsia="de-DE"/>
        </w:rPr>
        <w:t>Human and mouse induced pluripotent stem cells (</w:t>
      </w:r>
      <w:proofErr w:type="spellStart"/>
      <w:r w:rsidRPr="00ED5D6E">
        <w:rPr>
          <w:rFonts w:ascii="Arial" w:hAnsi="Arial" w:cs="Arial"/>
          <w:lang w:eastAsia="de-DE"/>
        </w:rPr>
        <w:t>iPSC</w:t>
      </w:r>
      <w:proofErr w:type="spellEnd"/>
      <w:r w:rsidRPr="00ED5D6E">
        <w:rPr>
          <w:rFonts w:ascii="Arial" w:hAnsi="Arial" w:cs="Arial"/>
          <w:lang w:eastAsia="de-DE"/>
        </w:rPr>
        <w:t xml:space="preserve">) have been artificially </w:t>
      </w:r>
      <w:proofErr w:type="spellStart"/>
      <w:r w:rsidRPr="00ED5D6E">
        <w:rPr>
          <w:rFonts w:ascii="Arial" w:hAnsi="Arial" w:cs="Arial"/>
          <w:lang w:eastAsia="de-DE"/>
        </w:rPr>
        <w:t>differented</w:t>
      </w:r>
      <w:proofErr w:type="spellEnd"/>
      <w:r w:rsidRPr="00ED5D6E">
        <w:rPr>
          <w:rFonts w:ascii="Arial" w:hAnsi="Arial" w:cs="Arial"/>
          <w:lang w:eastAsia="de-DE"/>
        </w:rPr>
        <w:t xml:space="preserve"> into ependymal progenitors. </w:t>
      </w:r>
      <w:proofErr w:type="spellStart"/>
      <w:r w:rsidRPr="00ED5D6E">
        <w:rPr>
          <w:rFonts w:ascii="Arial" w:hAnsi="Arial" w:cs="Arial"/>
          <w:lang w:eastAsia="de-DE"/>
        </w:rPr>
        <w:t>Intracerebroventricular</w:t>
      </w:r>
      <w:proofErr w:type="spellEnd"/>
      <w:r w:rsidRPr="00ED5D6E">
        <w:rPr>
          <w:rFonts w:ascii="Arial" w:hAnsi="Arial" w:cs="Arial"/>
          <w:lang w:eastAsia="de-DE"/>
        </w:rPr>
        <w:t xml:space="preserve"> (ICV) injections of </w:t>
      </w:r>
      <w:proofErr w:type="spellStart"/>
      <w:r w:rsidRPr="00ED5D6E">
        <w:rPr>
          <w:rFonts w:ascii="Arial" w:hAnsi="Arial" w:cs="Arial"/>
          <w:lang w:eastAsia="de-DE"/>
        </w:rPr>
        <w:t>iPCS</w:t>
      </w:r>
      <w:proofErr w:type="spellEnd"/>
      <w:r w:rsidRPr="00ED5D6E">
        <w:rPr>
          <w:rFonts w:ascii="Arial" w:hAnsi="Arial" w:cs="Arial"/>
          <w:lang w:eastAsia="de-DE"/>
        </w:rPr>
        <w:t xml:space="preserve"> are performed ex vivo and in vivo in the damaged ventricular wall. Their integration and differentiation has been studied by immunohistochemistry and </w:t>
      </w:r>
      <w:proofErr w:type="spellStart"/>
      <w:r w:rsidRPr="00ED5D6E">
        <w:rPr>
          <w:rFonts w:ascii="Arial" w:hAnsi="Arial" w:cs="Arial"/>
          <w:lang w:eastAsia="de-DE"/>
        </w:rPr>
        <w:t>histopathological</w:t>
      </w:r>
      <w:proofErr w:type="spellEnd"/>
      <w:r w:rsidRPr="00ED5D6E">
        <w:rPr>
          <w:rFonts w:ascii="Arial" w:hAnsi="Arial" w:cs="Arial"/>
          <w:lang w:eastAsia="de-DE"/>
        </w:rPr>
        <w:t xml:space="preserve"> analysis. Also, the effect of TNF-alpha on the recovery of the ventricular wall will be tested.</w:t>
      </w:r>
    </w:p>
    <w:p w:rsidR="0039298F" w:rsidRPr="00ED5D6E" w:rsidRDefault="0039298F" w:rsidP="0039298F">
      <w:pPr>
        <w:spacing w:after="120"/>
        <w:contextualSpacing/>
        <w:rPr>
          <w:rFonts w:ascii="Arial" w:hAnsi="Arial" w:cs="Arial"/>
          <w:b/>
          <w:lang w:eastAsia="de-DE"/>
        </w:rPr>
      </w:pPr>
    </w:p>
    <w:p w:rsidR="0039298F" w:rsidRPr="00ED5D6E" w:rsidRDefault="0039298F" w:rsidP="0039298F">
      <w:pPr>
        <w:spacing w:after="120"/>
        <w:contextualSpacing/>
        <w:rPr>
          <w:rFonts w:ascii="Arial" w:hAnsi="Arial" w:cs="Arial"/>
          <w:lang w:eastAsia="de-DE"/>
        </w:rPr>
      </w:pPr>
      <w:r w:rsidRPr="00ED5D6E">
        <w:rPr>
          <w:rFonts w:ascii="Arial" w:hAnsi="Arial" w:cs="Arial"/>
          <w:lang w:eastAsia="de-DE"/>
        </w:rPr>
        <w:t>Results</w:t>
      </w:r>
    </w:p>
    <w:p w:rsidR="0039298F" w:rsidRPr="00ED5D6E" w:rsidRDefault="0039298F" w:rsidP="0039298F">
      <w:pPr>
        <w:spacing w:after="120"/>
        <w:contextualSpacing/>
        <w:rPr>
          <w:rFonts w:ascii="Arial" w:hAnsi="Arial" w:cs="Arial"/>
          <w:b/>
          <w:lang w:eastAsia="de-DE"/>
        </w:rPr>
      </w:pPr>
      <w:r w:rsidRPr="00ED5D6E">
        <w:rPr>
          <w:rFonts w:ascii="Arial" w:hAnsi="Arial" w:cs="Arial"/>
          <w:lang w:eastAsia="de-DE"/>
        </w:rPr>
        <w:t xml:space="preserve">Mice and human ependymal progenitors are able to integrate and differentiate into </w:t>
      </w:r>
      <w:proofErr w:type="spellStart"/>
      <w:r w:rsidRPr="00ED5D6E">
        <w:rPr>
          <w:rFonts w:ascii="Arial" w:hAnsi="Arial" w:cs="Arial"/>
          <w:lang w:eastAsia="de-DE"/>
        </w:rPr>
        <w:t>ependyma</w:t>
      </w:r>
      <w:proofErr w:type="spellEnd"/>
      <w:r w:rsidRPr="00ED5D6E">
        <w:rPr>
          <w:rFonts w:ascii="Arial" w:hAnsi="Arial" w:cs="Arial"/>
          <w:lang w:eastAsia="de-DE"/>
        </w:rPr>
        <w:t xml:space="preserve"> in damaged ventricular wall. Stage of ependymal differentiation by the time of the injection defined different degrees of integration.</w:t>
      </w:r>
    </w:p>
    <w:p w:rsidR="0039298F" w:rsidRPr="00ED5D6E" w:rsidRDefault="0039298F" w:rsidP="0039298F">
      <w:pPr>
        <w:spacing w:after="120"/>
        <w:contextualSpacing/>
        <w:rPr>
          <w:rFonts w:ascii="Arial" w:hAnsi="Arial" w:cs="Arial"/>
          <w:b/>
          <w:lang w:eastAsia="de-DE"/>
        </w:rPr>
      </w:pPr>
    </w:p>
    <w:p w:rsidR="0039298F" w:rsidRPr="00ED5D6E" w:rsidRDefault="0039298F" w:rsidP="0039298F">
      <w:pPr>
        <w:spacing w:after="120"/>
        <w:contextualSpacing/>
        <w:rPr>
          <w:rFonts w:ascii="Arial" w:hAnsi="Arial" w:cs="Arial"/>
          <w:lang w:eastAsia="de-DE"/>
        </w:rPr>
      </w:pPr>
      <w:r w:rsidRPr="00ED5D6E">
        <w:rPr>
          <w:rFonts w:ascii="Arial" w:hAnsi="Arial" w:cs="Arial"/>
          <w:lang w:eastAsia="de-DE"/>
        </w:rPr>
        <w:t>Conclusions</w:t>
      </w:r>
    </w:p>
    <w:p w:rsidR="0039298F" w:rsidRDefault="0039298F" w:rsidP="0039298F">
      <w:pPr>
        <w:spacing w:after="120"/>
        <w:contextualSpacing/>
        <w:rPr>
          <w:rFonts w:ascii="Arial" w:hAnsi="Arial" w:cs="Arial"/>
          <w:b/>
          <w:lang w:eastAsia="de-DE"/>
        </w:rPr>
      </w:pPr>
      <w:proofErr w:type="spellStart"/>
      <w:proofErr w:type="gramStart"/>
      <w:r w:rsidRPr="00ED5D6E">
        <w:rPr>
          <w:rFonts w:ascii="Arial" w:hAnsi="Arial" w:cs="Arial"/>
          <w:lang w:eastAsia="de-DE"/>
        </w:rPr>
        <w:t>iPSC</w:t>
      </w:r>
      <w:proofErr w:type="spellEnd"/>
      <w:proofErr w:type="gramEnd"/>
      <w:r w:rsidRPr="00ED5D6E">
        <w:rPr>
          <w:rFonts w:ascii="Arial" w:hAnsi="Arial" w:cs="Arial"/>
          <w:lang w:eastAsia="de-DE"/>
        </w:rPr>
        <w:t xml:space="preserve"> appear to be a good ependymal progenitor source with no ethical controversy associated. </w:t>
      </w:r>
    </w:p>
    <w:p w:rsidR="00EC1DBB" w:rsidRDefault="00EC1DBB">
      <w:bookmarkStart w:id="0" w:name="_GoBack"/>
      <w:bookmarkEnd w:id="0"/>
    </w:p>
    <w:sectPr w:rsidR="00EC1DBB" w:rsidSect="00EC1DBB">
      <w:pgSz w:w="11906" w:h="16838"/>
      <w:pgMar w:top="1417" w:right="1701" w:bottom="1417" w:left="1701"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98F"/>
    <w:rsid w:val="00045139"/>
    <w:rsid w:val="00065780"/>
    <w:rsid w:val="000B61C3"/>
    <w:rsid w:val="00106E84"/>
    <w:rsid w:val="001A1380"/>
    <w:rsid w:val="001B7C7D"/>
    <w:rsid w:val="002306DE"/>
    <w:rsid w:val="00232319"/>
    <w:rsid w:val="00243EC9"/>
    <w:rsid w:val="00352FC4"/>
    <w:rsid w:val="0039298F"/>
    <w:rsid w:val="00414B47"/>
    <w:rsid w:val="00487A37"/>
    <w:rsid w:val="004A7619"/>
    <w:rsid w:val="004C43D8"/>
    <w:rsid w:val="004D4F40"/>
    <w:rsid w:val="00515758"/>
    <w:rsid w:val="00575C12"/>
    <w:rsid w:val="006042D0"/>
    <w:rsid w:val="006516E8"/>
    <w:rsid w:val="00663EF3"/>
    <w:rsid w:val="006852EF"/>
    <w:rsid w:val="006952DF"/>
    <w:rsid w:val="006F4D08"/>
    <w:rsid w:val="006F7616"/>
    <w:rsid w:val="007309D9"/>
    <w:rsid w:val="007426E9"/>
    <w:rsid w:val="00787E6A"/>
    <w:rsid w:val="007C2BAB"/>
    <w:rsid w:val="007C4A43"/>
    <w:rsid w:val="007E755E"/>
    <w:rsid w:val="0087072D"/>
    <w:rsid w:val="00890132"/>
    <w:rsid w:val="008B10A6"/>
    <w:rsid w:val="008D70E2"/>
    <w:rsid w:val="00977DCF"/>
    <w:rsid w:val="009A71DC"/>
    <w:rsid w:val="00A25132"/>
    <w:rsid w:val="00A32488"/>
    <w:rsid w:val="00A33ADB"/>
    <w:rsid w:val="00A9077B"/>
    <w:rsid w:val="00A969B6"/>
    <w:rsid w:val="00AE075D"/>
    <w:rsid w:val="00AE4315"/>
    <w:rsid w:val="00B00BCB"/>
    <w:rsid w:val="00B76E1E"/>
    <w:rsid w:val="00BA2CAE"/>
    <w:rsid w:val="00BC3E2B"/>
    <w:rsid w:val="00BE4E82"/>
    <w:rsid w:val="00C00675"/>
    <w:rsid w:val="00C00E08"/>
    <w:rsid w:val="00C13759"/>
    <w:rsid w:val="00C32FFE"/>
    <w:rsid w:val="00C8739F"/>
    <w:rsid w:val="00C9721B"/>
    <w:rsid w:val="00CB1986"/>
    <w:rsid w:val="00D114B2"/>
    <w:rsid w:val="00DE1A6B"/>
    <w:rsid w:val="00DF33AD"/>
    <w:rsid w:val="00E3043C"/>
    <w:rsid w:val="00E5400D"/>
    <w:rsid w:val="00E83553"/>
    <w:rsid w:val="00E856EC"/>
    <w:rsid w:val="00E87974"/>
    <w:rsid w:val="00EA6EB6"/>
    <w:rsid w:val="00EC1DBB"/>
    <w:rsid w:val="00FA13B5"/>
    <w:rsid w:val="00FC2F46"/>
    <w:rsid w:val="00FD1D92"/>
    <w:rsid w:val="00FE7164"/>
  </w:rsids>
  <m:mathPr>
    <m:mathFont m:val="Cambria Math"/>
    <m:brkBin m:val="before"/>
    <m:brkBinSub m:val="--"/>
    <m:smallFrac/>
    <m:dispDef/>
    <m:lMargin m:val="0"/>
    <m:rMargin m:val="0"/>
    <m:defJc m:val="centerGroup"/>
    <m:wrapRight/>
    <m:intLim m:val="subSup"/>
    <m:naryLim m:val="subSup"/>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712F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s-ES_tradnl"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DBB"/>
    <w:rPr>
      <w:sz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s-ES_tradnl"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DBB"/>
    <w:rPr>
      <w:sz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264</Words>
  <Characters>1458</Characters>
  <Application>Microsoft Macintosh Word</Application>
  <DocSecurity>0</DocSecurity>
  <Lines>12</Lines>
  <Paragraphs>3</Paragraphs>
  <ScaleCrop>false</ScaleCrop>
  <Company>Privado</Company>
  <LinksUpToDate>false</LinksUpToDate>
  <CharactersWithSpaces>1719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Jesús Jiménez Lara</dc:creator>
  <cp:keywords/>
  <dc:description/>
  <cp:lastModifiedBy>Antonio Jesús Jiménez Lara</cp:lastModifiedBy>
  <cp:revision>1</cp:revision>
  <dcterms:created xsi:type="dcterms:W3CDTF">2019-07-02T14:42:00Z</dcterms:created>
  <dcterms:modified xsi:type="dcterms:W3CDTF">2019-07-02T14:42:00Z</dcterms:modified>
</cp:coreProperties>
</file>